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E0C55D" w14:textId="2D9A0F6B" w:rsidR="001523FC" w:rsidRPr="0098214C" w:rsidRDefault="001523FC" w:rsidP="001523FC">
      <w:pPr>
        <w:jc w:val="center"/>
        <w:rPr>
          <w:rFonts w:asciiTheme="minorHAnsi" w:hAnsiTheme="minorHAnsi" w:cstheme="minorHAnsi"/>
          <w:sz w:val="28"/>
          <w:szCs w:val="28"/>
        </w:rPr>
      </w:pPr>
      <w:r w:rsidRPr="0098214C">
        <w:rPr>
          <w:rFonts w:asciiTheme="minorHAnsi" w:hAnsiTheme="minorHAnsi" w:cstheme="minorHAnsi"/>
          <w:sz w:val="28"/>
          <w:szCs w:val="28"/>
        </w:rPr>
        <w:t>BYU-Educator Preparation Program</w:t>
      </w:r>
    </w:p>
    <w:p w14:paraId="14CD78A8" w14:textId="77777777" w:rsidR="00712B74" w:rsidRPr="0098214C" w:rsidRDefault="001523FC" w:rsidP="001523FC">
      <w:pPr>
        <w:jc w:val="center"/>
        <w:rPr>
          <w:rFonts w:asciiTheme="minorHAnsi" w:hAnsiTheme="minorHAnsi" w:cstheme="minorHAnsi"/>
          <w:sz w:val="28"/>
          <w:szCs w:val="28"/>
        </w:rPr>
      </w:pPr>
      <w:r w:rsidRPr="0098214C">
        <w:rPr>
          <w:rFonts w:asciiTheme="minorHAnsi" w:hAnsiTheme="minorHAnsi" w:cstheme="minorHAnsi"/>
          <w:sz w:val="28"/>
          <w:szCs w:val="28"/>
        </w:rPr>
        <w:t>Admissions and Retention Requirements &amp; Performance Criteria</w:t>
      </w:r>
    </w:p>
    <w:p w14:paraId="3A609EF7" w14:textId="3B06F40D" w:rsidR="001523FC" w:rsidRPr="0098214C" w:rsidRDefault="00712B74" w:rsidP="001523FC">
      <w:pPr>
        <w:jc w:val="center"/>
        <w:rPr>
          <w:rFonts w:asciiTheme="minorHAnsi" w:hAnsiTheme="minorHAnsi" w:cstheme="minorHAnsi"/>
          <w:sz w:val="28"/>
          <w:szCs w:val="28"/>
        </w:rPr>
      </w:pPr>
      <w:r w:rsidRPr="0098214C">
        <w:rPr>
          <w:rFonts w:asciiTheme="minorHAnsi" w:hAnsiTheme="minorHAnsi" w:cstheme="minorHAnsi"/>
          <w:sz w:val="28"/>
          <w:szCs w:val="28"/>
        </w:rPr>
        <w:t>for Teacher Preparation Programs</w:t>
      </w:r>
    </w:p>
    <w:p w14:paraId="6C653CAB" w14:textId="52C40AA1" w:rsidR="001523FC" w:rsidRPr="0098214C" w:rsidRDefault="008F04E0" w:rsidP="001523FC">
      <w:pPr>
        <w:jc w:val="center"/>
        <w:rPr>
          <w:rFonts w:asciiTheme="minorHAnsi" w:hAnsiTheme="minorHAnsi" w:cstheme="minorHAnsi"/>
          <w:sz w:val="28"/>
          <w:szCs w:val="28"/>
        </w:rPr>
      </w:pPr>
      <w:r>
        <w:rPr>
          <w:rFonts w:asciiTheme="minorHAnsi" w:hAnsiTheme="minorHAnsi" w:cstheme="minorHAnsi"/>
          <w:sz w:val="28"/>
          <w:szCs w:val="28"/>
        </w:rPr>
        <w:t>May</w:t>
      </w:r>
      <w:r w:rsidR="001523FC" w:rsidRPr="0098214C">
        <w:rPr>
          <w:rFonts w:asciiTheme="minorHAnsi" w:hAnsiTheme="minorHAnsi" w:cstheme="minorHAnsi"/>
          <w:sz w:val="28"/>
          <w:szCs w:val="28"/>
        </w:rPr>
        <w:t xml:space="preserve"> </w:t>
      </w:r>
      <w:r w:rsidR="00A955A9">
        <w:rPr>
          <w:rFonts w:asciiTheme="minorHAnsi" w:hAnsiTheme="minorHAnsi" w:cstheme="minorHAnsi"/>
          <w:sz w:val="28"/>
          <w:szCs w:val="28"/>
        </w:rPr>
        <w:t>2020</w:t>
      </w:r>
    </w:p>
    <w:p w14:paraId="56A98A4B" w14:textId="77777777" w:rsidR="001523FC" w:rsidRPr="0098214C" w:rsidRDefault="001523FC" w:rsidP="00DA207C">
      <w:pPr>
        <w:rPr>
          <w:rFonts w:asciiTheme="minorHAnsi" w:hAnsiTheme="minorHAnsi" w:cstheme="minorHAnsi"/>
          <w:sz w:val="22"/>
          <w:szCs w:val="22"/>
        </w:rPr>
      </w:pPr>
    </w:p>
    <w:p w14:paraId="08A3EEE9" w14:textId="2AABCCFF" w:rsidR="00283CDB" w:rsidRPr="0098214C" w:rsidRDefault="00DA207C" w:rsidP="00DA207C">
      <w:pPr>
        <w:rPr>
          <w:rFonts w:asciiTheme="minorHAnsi" w:hAnsiTheme="minorHAnsi" w:cstheme="minorHAnsi"/>
          <w:sz w:val="22"/>
          <w:szCs w:val="22"/>
        </w:rPr>
      </w:pPr>
      <w:r w:rsidRPr="0098214C">
        <w:rPr>
          <w:rFonts w:asciiTheme="minorHAnsi" w:hAnsiTheme="minorHAnsi" w:cstheme="minorHAnsi"/>
          <w:sz w:val="22"/>
          <w:szCs w:val="22"/>
        </w:rPr>
        <w:t>The Utah State Board of Education (USBE) and the Council for the Accreditation of Educator Preparation (CAEP), BYU Educator Preparation Program</w:t>
      </w:r>
      <w:r w:rsidR="00BB3D52" w:rsidRPr="0098214C">
        <w:rPr>
          <w:rFonts w:asciiTheme="minorHAnsi" w:hAnsiTheme="minorHAnsi" w:cstheme="minorHAnsi"/>
          <w:sz w:val="22"/>
          <w:szCs w:val="22"/>
        </w:rPr>
        <w:t>’</w:t>
      </w:r>
      <w:r w:rsidRPr="0098214C">
        <w:rPr>
          <w:rFonts w:asciiTheme="minorHAnsi" w:hAnsiTheme="minorHAnsi" w:cstheme="minorHAnsi"/>
          <w:sz w:val="22"/>
          <w:szCs w:val="22"/>
        </w:rPr>
        <w:t>s (BYU</w:t>
      </w:r>
      <w:r w:rsidR="00BB3D52" w:rsidRPr="0098214C">
        <w:rPr>
          <w:rFonts w:asciiTheme="minorHAnsi" w:hAnsiTheme="minorHAnsi" w:cstheme="minorHAnsi"/>
          <w:sz w:val="22"/>
          <w:szCs w:val="22"/>
        </w:rPr>
        <w:t>-</w:t>
      </w:r>
      <w:r w:rsidRPr="0098214C">
        <w:rPr>
          <w:rFonts w:asciiTheme="minorHAnsi" w:hAnsiTheme="minorHAnsi" w:cstheme="minorHAnsi"/>
          <w:sz w:val="22"/>
          <w:szCs w:val="22"/>
        </w:rPr>
        <w:t>EPP) national accreditor, have established requirements that all approved/accredited educator preparation programs must establish admissions requirements that include performance criteria for all teacher preparation programs at the institution. The State Board of Education established in rule</w:t>
      </w:r>
      <w:r w:rsidR="004F4434" w:rsidRPr="0098214C">
        <w:rPr>
          <w:rFonts w:asciiTheme="minorHAnsi" w:hAnsiTheme="minorHAnsi" w:cstheme="minorHAnsi"/>
          <w:sz w:val="22"/>
          <w:szCs w:val="22"/>
        </w:rPr>
        <w:t>s</w:t>
      </w:r>
      <w:r w:rsidRPr="0098214C">
        <w:rPr>
          <w:rFonts w:asciiTheme="minorHAnsi" w:hAnsiTheme="minorHAnsi" w:cstheme="minorHAnsi"/>
          <w:sz w:val="22"/>
          <w:szCs w:val="22"/>
        </w:rPr>
        <w:t xml:space="preserve"> R277-502-3-3 </w:t>
      </w:r>
      <w:r w:rsidR="004F4434" w:rsidRPr="0098214C">
        <w:rPr>
          <w:rFonts w:asciiTheme="minorHAnsi" w:hAnsiTheme="minorHAnsi" w:cstheme="minorHAnsi"/>
          <w:sz w:val="22"/>
          <w:szCs w:val="22"/>
        </w:rPr>
        <w:t xml:space="preserve">and R277-303-4-2 </w:t>
      </w:r>
      <w:r w:rsidRPr="0098214C">
        <w:rPr>
          <w:rFonts w:asciiTheme="minorHAnsi" w:hAnsiTheme="minorHAnsi" w:cstheme="minorHAnsi"/>
          <w:sz w:val="22"/>
          <w:szCs w:val="22"/>
        </w:rPr>
        <w:t>that</w:t>
      </w:r>
    </w:p>
    <w:p w14:paraId="6E5A79A3" w14:textId="77777777" w:rsidR="00283CDB" w:rsidRPr="0098214C" w:rsidRDefault="00283CDB" w:rsidP="00DA207C">
      <w:pPr>
        <w:rPr>
          <w:rFonts w:asciiTheme="minorHAnsi" w:hAnsiTheme="minorHAnsi" w:cstheme="minorHAnsi"/>
          <w:sz w:val="22"/>
          <w:szCs w:val="22"/>
        </w:rPr>
      </w:pPr>
    </w:p>
    <w:p w14:paraId="09BCD867" w14:textId="6EC6C88A" w:rsidR="00283CDB" w:rsidRPr="0098214C" w:rsidRDefault="00DA207C" w:rsidP="00283CDB">
      <w:pPr>
        <w:ind w:left="720" w:right="720"/>
        <w:jc w:val="both"/>
        <w:rPr>
          <w:rFonts w:asciiTheme="minorHAnsi" w:hAnsiTheme="minorHAnsi" w:cstheme="minorHAnsi"/>
          <w:sz w:val="22"/>
          <w:szCs w:val="22"/>
        </w:rPr>
      </w:pPr>
      <w:r w:rsidRPr="0098214C">
        <w:rPr>
          <w:rFonts w:asciiTheme="minorHAnsi" w:hAnsiTheme="minorHAnsi" w:cstheme="minorHAnsi"/>
          <w:sz w:val="22"/>
          <w:szCs w:val="22"/>
        </w:rPr>
        <w:t>(3) To be approved for license recommendation an educator preparation program shall: (d) establish entry requirements, approved by the Superintendent, that are designed to ensure that only high quality individuals enter the licensure program, which include measures of: (</w:t>
      </w:r>
      <w:proofErr w:type="spellStart"/>
      <w:r w:rsidRPr="0098214C">
        <w:rPr>
          <w:rFonts w:asciiTheme="minorHAnsi" w:hAnsiTheme="minorHAnsi" w:cstheme="minorHAnsi"/>
          <w:sz w:val="22"/>
          <w:szCs w:val="22"/>
        </w:rPr>
        <w:t>i</w:t>
      </w:r>
      <w:proofErr w:type="spellEnd"/>
      <w:r w:rsidRPr="0098214C">
        <w:rPr>
          <w:rFonts w:asciiTheme="minorHAnsi" w:hAnsiTheme="minorHAnsi" w:cstheme="minorHAnsi"/>
          <w:sz w:val="22"/>
          <w:szCs w:val="22"/>
        </w:rPr>
        <w:t>) previous academic success; (ii) disposition for employment in an educational setting; and (iii) basic skills in reading, writing, and mathematics.</w:t>
      </w:r>
    </w:p>
    <w:p w14:paraId="5B3F48B5" w14:textId="77777777" w:rsidR="00283CDB" w:rsidRPr="0098214C" w:rsidRDefault="00283CDB" w:rsidP="00DA207C">
      <w:pPr>
        <w:rPr>
          <w:rFonts w:asciiTheme="minorHAnsi" w:hAnsiTheme="minorHAnsi" w:cstheme="minorHAnsi"/>
          <w:sz w:val="22"/>
          <w:szCs w:val="22"/>
        </w:rPr>
      </w:pPr>
    </w:p>
    <w:p w14:paraId="258F29A0" w14:textId="149EC6F2" w:rsidR="00DA207C" w:rsidRPr="0098214C" w:rsidRDefault="00DA207C" w:rsidP="00DA207C">
      <w:pPr>
        <w:rPr>
          <w:rFonts w:asciiTheme="minorHAnsi" w:hAnsiTheme="minorHAnsi" w:cstheme="minorHAnsi"/>
          <w:sz w:val="22"/>
          <w:szCs w:val="22"/>
        </w:rPr>
      </w:pPr>
      <w:r w:rsidRPr="0098214C">
        <w:rPr>
          <w:rFonts w:asciiTheme="minorHAnsi" w:hAnsiTheme="minorHAnsi" w:cstheme="minorHAnsi"/>
          <w:sz w:val="22"/>
          <w:szCs w:val="22"/>
        </w:rPr>
        <w:t>CAEP has set similar requirements in its Standard 3: Candi</w:t>
      </w:r>
      <w:r w:rsidR="007F6D45" w:rsidRPr="0098214C">
        <w:rPr>
          <w:rFonts w:asciiTheme="minorHAnsi" w:hAnsiTheme="minorHAnsi" w:cstheme="minorHAnsi"/>
          <w:sz w:val="22"/>
          <w:szCs w:val="22"/>
        </w:rPr>
        <w:t>date Quality, Recruitment, and Selectivity, which states,</w:t>
      </w:r>
    </w:p>
    <w:p w14:paraId="7C221B1F" w14:textId="24781E3B" w:rsidR="00DA207C" w:rsidRPr="0098214C" w:rsidRDefault="00DA207C">
      <w:pPr>
        <w:rPr>
          <w:rFonts w:asciiTheme="minorHAnsi" w:hAnsiTheme="minorHAnsi" w:cstheme="minorHAnsi"/>
          <w:sz w:val="22"/>
          <w:szCs w:val="22"/>
          <w:shd w:val="clear" w:color="auto" w:fill="F3F3F3"/>
        </w:rPr>
      </w:pPr>
    </w:p>
    <w:p w14:paraId="54BCF920" w14:textId="77777777" w:rsidR="007F6D45" w:rsidRPr="0098214C" w:rsidRDefault="007F6D45" w:rsidP="007F6D45">
      <w:pPr>
        <w:ind w:left="720" w:right="720"/>
        <w:jc w:val="both"/>
        <w:rPr>
          <w:rFonts w:asciiTheme="minorHAnsi" w:hAnsiTheme="minorHAnsi" w:cstheme="minorHAnsi"/>
          <w:sz w:val="22"/>
          <w:szCs w:val="22"/>
        </w:rPr>
      </w:pPr>
      <w:r w:rsidRPr="0098214C">
        <w:rPr>
          <w:rFonts w:asciiTheme="minorHAnsi" w:eastAsiaTheme="minorEastAsia" w:hAnsiTheme="minorHAnsi" w:cstheme="minorHAnsi"/>
          <w:sz w:val="22"/>
          <w:szCs w:val="22"/>
        </w:rPr>
        <w:t>The provider demonstrates that the quality of candidates is a continuing and purposeful part of its responsibility from recruitment, at admission, through the progression of courses and clinical experiences, and to decisions that completers are prepared to teach effectively and are recommended for certification. The provider demonstrates that development of candidate quality is the goal of educator preparation in all phases of the program. This process is ultimately determined by a program’s meeting of Standard 3.</w:t>
      </w:r>
    </w:p>
    <w:p w14:paraId="2F2C8837" w14:textId="74E9551B" w:rsidR="00DA207C" w:rsidRPr="0098214C" w:rsidRDefault="00DA207C">
      <w:pPr>
        <w:rPr>
          <w:rFonts w:asciiTheme="minorHAnsi" w:hAnsiTheme="minorHAnsi" w:cstheme="minorHAnsi"/>
          <w:sz w:val="22"/>
          <w:szCs w:val="22"/>
        </w:rPr>
      </w:pPr>
    </w:p>
    <w:p w14:paraId="56CA816D" w14:textId="1FBD8FE3" w:rsidR="00DA207C" w:rsidRPr="0098214C" w:rsidRDefault="00AF34E2">
      <w:pPr>
        <w:rPr>
          <w:rFonts w:asciiTheme="minorHAnsi" w:hAnsiTheme="minorHAnsi" w:cstheme="minorHAnsi"/>
          <w:sz w:val="22"/>
          <w:szCs w:val="22"/>
        </w:rPr>
      </w:pPr>
      <w:r w:rsidRPr="0098214C">
        <w:rPr>
          <w:rFonts w:asciiTheme="minorHAnsi" w:hAnsiTheme="minorHAnsi" w:cstheme="minorHAnsi"/>
          <w:sz w:val="22"/>
          <w:szCs w:val="22"/>
        </w:rPr>
        <w:t xml:space="preserve">While similar to R277-502-3-3, </w:t>
      </w:r>
      <w:r w:rsidR="007F6D45" w:rsidRPr="0098214C">
        <w:rPr>
          <w:rFonts w:asciiTheme="minorHAnsi" w:hAnsiTheme="minorHAnsi" w:cstheme="minorHAnsi"/>
          <w:sz w:val="22"/>
          <w:szCs w:val="22"/>
        </w:rPr>
        <w:t xml:space="preserve">CAEP adds more specificity to its admissions requirements in components 3.2 and 3.3 of </w:t>
      </w:r>
      <w:r w:rsidRPr="0098214C">
        <w:rPr>
          <w:rFonts w:asciiTheme="minorHAnsi" w:hAnsiTheme="minorHAnsi" w:cstheme="minorHAnsi"/>
          <w:sz w:val="22"/>
          <w:szCs w:val="22"/>
        </w:rPr>
        <w:t>S</w:t>
      </w:r>
      <w:r w:rsidR="007F6D45" w:rsidRPr="0098214C">
        <w:rPr>
          <w:rFonts w:asciiTheme="minorHAnsi" w:hAnsiTheme="minorHAnsi" w:cstheme="minorHAnsi"/>
          <w:sz w:val="22"/>
          <w:szCs w:val="22"/>
        </w:rPr>
        <w:t>tandard 3, which state,</w:t>
      </w:r>
    </w:p>
    <w:p w14:paraId="0235A41D" w14:textId="5EE59D89" w:rsidR="007F6D45" w:rsidRPr="0098214C" w:rsidRDefault="007F6D45">
      <w:pPr>
        <w:rPr>
          <w:rFonts w:asciiTheme="minorHAnsi" w:hAnsiTheme="minorHAnsi" w:cstheme="minorHAnsi"/>
          <w:sz w:val="22"/>
          <w:szCs w:val="22"/>
        </w:rPr>
      </w:pPr>
    </w:p>
    <w:p w14:paraId="3B5DABBC" w14:textId="77777777" w:rsidR="007F6D45" w:rsidRPr="0098214C" w:rsidRDefault="007F6D45" w:rsidP="007F6D45">
      <w:pPr>
        <w:ind w:left="720" w:right="720"/>
        <w:jc w:val="both"/>
        <w:rPr>
          <w:rFonts w:asciiTheme="minorHAnsi" w:hAnsiTheme="minorHAnsi" w:cstheme="minorHAnsi"/>
          <w:sz w:val="22"/>
          <w:szCs w:val="22"/>
        </w:rPr>
      </w:pPr>
      <w:r w:rsidRPr="0098214C">
        <w:rPr>
          <w:rFonts w:asciiTheme="minorHAnsi" w:eastAsiaTheme="minorEastAsia" w:hAnsiTheme="minorHAnsi" w:cstheme="minorHAnsi"/>
          <w:b/>
          <w:bCs/>
          <w:sz w:val="22"/>
          <w:szCs w:val="22"/>
        </w:rPr>
        <w:t>Candidates Demonstrate Academic Achievement</w:t>
      </w:r>
    </w:p>
    <w:p w14:paraId="277B6FF5" w14:textId="77777777" w:rsidR="007F6D45" w:rsidRPr="0098214C" w:rsidRDefault="007F6D45" w:rsidP="007F6D45">
      <w:pPr>
        <w:ind w:left="720" w:right="720"/>
        <w:jc w:val="both"/>
        <w:rPr>
          <w:rFonts w:asciiTheme="minorHAnsi" w:hAnsiTheme="minorHAnsi" w:cstheme="minorHAnsi"/>
          <w:sz w:val="22"/>
          <w:szCs w:val="22"/>
        </w:rPr>
      </w:pPr>
    </w:p>
    <w:p w14:paraId="2276840C" w14:textId="77777777" w:rsidR="007F6D45" w:rsidRPr="0098214C" w:rsidRDefault="007F6D45" w:rsidP="007F6D45">
      <w:pPr>
        <w:ind w:left="720" w:right="720"/>
        <w:jc w:val="both"/>
        <w:rPr>
          <w:rFonts w:asciiTheme="minorHAnsi" w:hAnsiTheme="minorHAnsi" w:cstheme="minorHAnsi"/>
          <w:sz w:val="22"/>
          <w:szCs w:val="22"/>
        </w:rPr>
      </w:pPr>
      <w:r w:rsidRPr="0098214C">
        <w:rPr>
          <w:rFonts w:asciiTheme="minorHAnsi" w:eastAsiaTheme="minorEastAsia" w:hAnsiTheme="minorHAnsi" w:cstheme="minorHAnsi"/>
          <w:sz w:val="22"/>
          <w:szCs w:val="22"/>
        </w:rPr>
        <w:t>3.2: The provider meets CAEP minimum criteria or the state’s minimum criteria for academic achievement, whichever are higher, and gathers disaggregated data on the enrolled candidates whose preparation begins during an academic year.</w:t>
      </w:r>
    </w:p>
    <w:p w14:paraId="25C8F0FF" w14:textId="77777777" w:rsidR="007F6D45" w:rsidRPr="0098214C" w:rsidRDefault="007F6D45" w:rsidP="007F6D45">
      <w:pPr>
        <w:ind w:left="720" w:right="720"/>
        <w:jc w:val="both"/>
        <w:rPr>
          <w:rFonts w:asciiTheme="minorHAnsi" w:hAnsiTheme="minorHAnsi" w:cstheme="minorHAnsi"/>
          <w:sz w:val="22"/>
          <w:szCs w:val="22"/>
        </w:rPr>
      </w:pPr>
    </w:p>
    <w:p w14:paraId="174C6496" w14:textId="77777777" w:rsidR="007F6D45" w:rsidRPr="0098214C" w:rsidRDefault="007F6D45" w:rsidP="007F6D45">
      <w:pPr>
        <w:ind w:left="720" w:right="720"/>
        <w:jc w:val="both"/>
        <w:rPr>
          <w:rFonts w:asciiTheme="minorHAnsi" w:hAnsiTheme="minorHAnsi" w:cstheme="minorHAnsi"/>
          <w:sz w:val="22"/>
          <w:szCs w:val="22"/>
        </w:rPr>
      </w:pPr>
      <w:r w:rsidRPr="0098214C">
        <w:rPr>
          <w:rFonts w:asciiTheme="minorHAnsi" w:eastAsiaTheme="minorEastAsia" w:hAnsiTheme="minorHAnsi" w:cstheme="minorHAnsi"/>
          <w:sz w:val="22"/>
          <w:szCs w:val="22"/>
        </w:rPr>
        <w:t>The CAEP minimum criteria are a grade point average of 3.0 and a group average performance on nationally normed assessments or substantially equivalent state-normed assessments of mathematical, reading, and writing achievement in the top 50 percent of those assessed.</w:t>
      </w:r>
    </w:p>
    <w:p w14:paraId="7BACA1D1" w14:textId="77777777" w:rsidR="007F6D45" w:rsidRPr="0098214C" w:rsidRDefault="007F6D45" w:rsidP="007F6D45">
      <w:pPr>
        <w:ind w:left="720" w:right="720"/>
        <w:jc w:val="both"/>
        <w:rPr>
          <w:rFonts w:asciiTheme="minorHAnsi" w:hAnsiTheme="minorHAnsi" w:cstheme="minorHAnsi"/>
          <w:sz w:val="22"/>
          <w:szCs w:val="22"/>
        </w:rPr>
      </w:pPr>
    </w:p>
    <w:p w14:paraId="6A484EA2" w14:textId="68BB7CB9" w:rsidR="007F6D45" w:rsidRPr="0098214C" w:rsidRDefault="007F6D45" w:rsidP="007F6D45">
      <w:pPr>
        <w:ind w:left="720" w:right="720"/>
        <w:jc w:val="both"/>
        <w:rPr>
          <w:rFonts w:asciiTheme="minorHAnsi" w:hAnsiTheme="minorHAnsi" w:cstheme="minorHAnsi"/>
          <w:sz w:val="22"/>
          <w:szCs w:val="22"/>
        </w:rPr>
      </w:pPr>
      <w:r w:rsidRPr="0098214C">
        <w:rPr>
          <w:rFonts w:asciiTheme="minorHAnsi" w:eastAsiaTheme="minorEastAsia" w:hAnsiTheme="minorHAnsi" w:cstheme="minorHAnsi"/>
          <w:sz w:val="22"/>
          <w:szCs w:val="22"/>
        </w:rPr>
        <w:t>The CAEP minimum criteria apply to the group average of enrolled candidates whose preparation begins during an academic year.</w:t>
      </w:r>
    </w:p>
    <w:p w14:paraId="29D98909" w14:textId="77777777" w:rsidR="007F6D45" w:rsidRPr="0098214C" w:rsidRDefault="007F6D45" w:rsidP="007F6D45">
      <w:pPr>
        <w:ind w:left="720" w:right="720"/>
        <w:jc w:val="both"/>
        <w:rPr>
          <w:rFonts w:asciiTheme="minorHAnsi" w:hAnsiTheme="minorHAnsi" w:cstheme="minorHAnsi"/>
          <w:sz w:val="22"/>
          <w:szCs w:val="22"/>
        </w:rPr>
      </w:pPr>
    </w:p>
    <w:p w14:paraId="5C141097" w14:textId="77777777" w:rsidR="00A955A9" w:rsidRDefault="00A955A9" w:rsidP="007F6D45">
      <w:pPr>
        <w:ind w:left="720" w:right="720"/>
        <w:rPr>
          <w:rFonts w:asciiTheme="minorHAnsi" w:eastAsiaTheme="minorEastAsia" w:hAnsiTheme="minorHAnsi" w:cstheme="minorHAnsi"/>
          <w:b/>
          <w:bCs/>
          <w:sz w:val="22"/>
          <w:szCs w:val="22"/>
        </w:rPr>
      </w:pPr>
    </w:p>
    <w:p w14:paraId="49917F7D" w14:textId="77777777" w:rsidR="00A955A9" w:rsidRDefault="00A955A9" w:rsidP="007F6D45">
      <w:pPr>
        <w:ind w:left="720" w:right="720"/>
        <w:rPr>
          <w:rFonts w:asciiTheme="minorHAnsi" w:eastAsiaTheme="minorEastAsia" w:hAnsiTheme="minorHAnsi" w:cstheme="minorHAnsi"/>
          <w:b/>
          <w:bCs/>
          <w:sz w:val="22"/>
          <w:szCs w:val="22"/>
        </w:rPr>
      </w:pPr>
    </w:p>
    <w:p w14:paraId="17499B0E" w14:textId="08CD5DBB" w:rsidR="007F6D45" w:rsidRPr="0098214C" w:rsidRDefault="007F6D45" w:rsidP="007F6D45">
      <w:pPr>
        <w:ind w:left="720" w:right="720"/>
        <w:rPr>
          <w:rFonts w:asciiTheme="minorHAnsi" w:hAnsiTheme="minorHAnsi" w:cstheme="minorHAnsi"/>
          <w:sz w:val="22"/>
          <w:szCs w:val="22"/>
        </w:rPr>
      </w:pPr>
      <w:r w:rsidRPr="0098214C">
        <w:rPr>
          <w:rFonts w:asciiTheme="minorHAnsi" w:eastAsiaTheme="minorEastAsia" w:hAnsiTheme="minorHAnsi" w:cstheme="minorHAnsi"/>
          <w:b/>
          <w:bCs/>
          <w:sz w:val="22"/>
          <w:szCs w:val="22"/>
        </w:rPr>
        <w:lastRenderedPageBreak/>
        <w:t>Additional Selectivity Factors</w:t>
      </w:r>
      <w:r w:rsidRPr="0098214C">
        <w:rPr>
          <w:rFonts w:asciiTheme="minorHAnsi" w:eastAsiaTheme="minorEastAsia" w:hAnsiTheme="minorHAnsi" w:cstheme="minorHAnsi"/>
          <w:b/>
          <w:bCs/>
          <w:sz w:val="22"/>
          <w:szCs w:val="22"/>
        </w:rPr>
        <w:br/>
      </w:r>
    </w:p>
    <w:p w14:paraId="3AC42615" w14:textId="0C1AD867" w:rsidR="007F6D45" w:rsidRPr="0098214C" w:rsidRDefault="007F6D45" w:rsidP="007F6D45">
      <w:pPr>
        <w:ind w:left="720" w:right="720"/>
        <w:jc w:val="both"/>
        <w:rPr>
          <w:rFonts w:asciiTheme="minorHAnsi" w:hAnsiTheme="minorHAnsi" w:cstheme="minorHAnsi"/>
          <w:sz w:val="22"/>
          <w:szCs w:val="22"/>
        </w:rPr>
      </w:pPr>
      <w:r w:rsidRPr="0098214C">
        <w:rPr>
          <w:rFonts w:asciiTheme="minorHAnsi" w:eastAsiaTheme="minorEastAsia" w:hAnsiTheme="minorHAnsi" w:cstheme="minorHAnsi"/>
          <w:sz w:val="22"/>
          <w:szCs w:val="22"/>
        </w:rPr>
        <w:t>3.3 Educator preparation providers establish and monitor attributes and dispositions beyond academic ability that candidates must demonstrate at admissions and during the program. The provider selects criteria, describes the measures used and evidence of the reliability and validity of those measures, and reports data that show how the academic and non-academic factors predict candidate performance in the program and effective teaching.</w:t>
      </w:r>
    </w:p>
    <w:p w14:paraId="2E8F1AA1" w14:textId="28C8BC3F" w:rsidR="00DA207C" w:rsidRPr="0098214C" w:rsidRDefault="00DA207C">
      <w:pPr>
        <w:rPr>
          <w:rFonts w:asciiTheme="minorHAnsi" w:hAnsiTheme="minorHAnsi" w:cstheme="minorHAnsi"/>
          <w:sz w:val="22"/>
          <w:szCs w:val="22"/>
        </w:rPr>
      </w:pPr>
    </w:p>
    <w:p w14:paraId="6AC8FE6F" w14:textId="3EFEF073" w:rsidR="004F65CE" w:rsidRPr="0098214C" w:rsidRDefault="00DA207C">
      <w:pPr>
        <w:rPr>
          <w:rFonts w:asciiTheme="minorHAnsi" w:hAnsiTheme="minorHAnsi" w:cstheme="minorHAnsi"/>
          <w:sz w:val="22"/>
          <w:szCs w:val="22"/>
        </w:rPr>
      </w:pPr>
      <w:r w:rsidRPr="0098214C">
        <w:rPr>
          <w:rFonts w:asciiTheme="minorHAnsi" w:hAnsiTheme="minorHAnsi" w:cstheme="minorHAnsi"/>
          <w:sz w:val="22"/>
          <w:szCs w:val="22"/>
        </w:rPr>
        <w:t xml:space="preserve">The </w:t>
      </w:r>
      <w:r w:rsidR="00420D55" w:rsidRPr="0098214C">
        <w:rPr>
          <w:rFonts w:asciiTheme="minorHAnsi" w:hAnsiTheme="minorHAnsi" w:cstheme="minorHAnsi"/>
          <w:sz w:val="22"/>
          <w:szCs w:val="22"/>
        </w:rPr>
        <w:t>BYU-EPP</w:t>
      </w:r>
      <w:r w:rsidRPr="0098214C">
        <w:rPr>
          <w:rFonts w:asciiTheme="minorHAnsi" w:hAnsiTheme="minorHAnsi" w:cstheme="minorHAnsi"/>
          <w:sz w:val="22"/>
          <w:szCs w:val="22"/>
        </w:rPr>
        <w:t xml:space="preserve"> has been working for the last 18 months to update its current admissions </w:t>
      </w:r>
      <w:r w:rsidR="00283CDB" w:rsidRPr="0098214C">
        <w:rPr>
          <w:rFonts w:asciiTheme="minorHAnsi" w:hAnsiTheme="minorHAnsi" w:cstheme="minorHAnsi"/>
          <w:sz w:val="22"/>
          <w:szCs w:val="22"/>
        </w:rPr>
        <w:t>requirements and performance criteria</w:t>
      </w:r>
      <w:r w:rsidRPr="0098214C">
        <w:rPr>
          <w:rFonts w:asciiTheme="minorHAnsi" w:hAnsiTheme="minorHAnsi" w:cstheme="minorHAnsi"/>
          <w:sz w:val="22"/>
          <w:szCs w:val="22"/>
        </w:rPr>
        <w:t xml:space="preserve"> </w:t>
      </w:r>
      <w:r w:rsidR="00244773" w:rsidRPr="0098214C">
        <w:rPr>
          <w:rFonts w:asciiTheme="minorHAnsi" w:hAnsiTheme="minorHAnsi" w:cstheme="minorHAnsi"/>
          <w:sz w:val="22"/>
          <w:szCs w:val="22"/>
        </w:rPr>
        <w:t xml:space="preserve">and retention requirements </w:t>
      </w:r>
      <w:r w:rsidRPr="0098214C">
        <w:rPr>
          <w:rFonts w:asciiTheme="minorHAnsi" w:hAnsiTheme="minorHAnsi" w:cstheme="minorHAnsi"/>
          <w:sz w:val="22"/>
          <w:szCs w:val="22"/>
        </w:rPr>
        <w:t>to comply with these requirements.</w:t>
      </w:r>
      <w:r w:rsidR="00283CDB" w:rsidRPr="0098214C">
        <w:rPr>
          <w:rFonts w:asciiTheme="minorHAnsi" w:hAnsiTheme="minorHAnsi" w:cstheme="minorHAnsi"/>
          <w:sz w:val="22"/>
          <w:szCs w:val="22"/>
        </w:rPr>
        <w:t xml:space="preserve"> In June 2019, the University Council on Teacher Education and Initial Programs Council voted to approve the </w:t>
      </w:r>
      <w:r w:rsidR="00420D55" w:rsidRPr="0098214C">
        <w:rPr>
          <w:rFonts w:asciiTheme="minorHAnsi" w:hAnsiTheme="minorHAnsi" w:cstheme="minorHAnsi"/>
          <w:sz w:val="22"/>
          <w:szCs w:val="22"/>
        </w:rPr>
        <w:t>BYU-EPP</w:t>
      </w:r>
      <w:r w:rsidR="00283CDB" w:rsidRPr="0098214C">
        <w:rPr>
          <w:rFonts w:asciiTheme="minorHAnsi" w:hAnsiTheme="minorHAnsi" w:cstheme="minorHAnsi"/>
          <w:sz w:val="22"/>
          <w:szCs w:val="22"/>
        </w:rPr>
        <w:t>’s revised admissions requirements. The new requirements follow below.</w:t>
      </w:r>
    </w:p>
    <w:p w14:paraId="30811DA2" w14:textId="77777777" w:rsidR="001958DB" w:rsidRPr="0098214C" w:rsidRDefault="001958DB">
      <w:pPr>
        <w:rPr>
          <w:rFonts w:asciiTheme="minorHAnsi" w:hAnsiTheme="minorHAnsi" w:cstheme="minorHAnsi"/>
          <w:sz w:val="22"/>
          <w:szCs w:val="22"/>
        </w:rPr>
      </w:pPr>
    </w:p>
    <w:p w14:paraId="301CB675" w14:textId="02234273" w:rsidR="00283CDB" w:rsidRPr="0098214C" w:rsidRDefault="00420D55" w:rsidP="009D5E6E">
      <w:pPr>
        <w:jc w:val="center"/>
        <w:rPr>
          <w:rFonts w:asciiTheme="minorHAnsi" w:hAnsiTheme="minorHAnsi" w:cstheme="minorHAnsi"/>
          <w:b/>
          <w:bCs/>
          <w:sz w:val="22"/>
          <w:szCs w:val="22"/>
        </w:rPr>
      </w:pPr>
      <w:r w:rsidRPr="0098214C">
        <w:rPr>
          <w:rFonts w:asciiTheme="minorHAnsi" w:hAnsiTheme="minorHAnsi" w:cstheme="minorHAnsi"/>
          <w:b/>
          <w:bCs/>
          <w:sz w:val="22"/>
          <w:szCs w:val="22"/>
        </w:rPr>
        <w:t>BYU-EPP</w:t>
      </w:r>
      <w:r w:rsidR="009D5E6E" w:rsidRPr="0098214C">
        <w:rPr>
          <w:rFonts w:asciiTheme="minorHAnsi" w:hAnsiTheme="minorHAnsi" w:cstheme="minorHAnsi"/>
          <w:b/>
          <w:bCs/>
          <w:sz w:val="22"/>
          <w:szCs w:val="22"/>
        </w:rPr>
        <w:t xml:space="preserve"> Admissions Policies and Requirements</w:t>
      </w:r>
    </w:p>
    <w:p w14:paraId="3787D71B" w14:textId="7153EC57" w:rsidR="009D5E6E" w:rsidRPr="0098214C" w:rsidRDefault="009D5E6E" w:rsidP="00274AD9">
      <w:pPr>
        <w:rPr>
          <w:rFonts w:asciiTheme="minorHAnsi" w:hAnsiTheme="minorHAnsi" w:cstheme="minorHAnsi"/>
          <w:b/>
          <w:bCs/>
          <w:sz w:val="22"/>
          <w:szCs w:val="22"/>
        </w:rPr>
      </w:pPr>
    </w:p>
    <w:p w14:paraId="3B9EB506" w14:textId="264E177C" w:rsidR="009D5E6E" w:rsidRPr="0098214C" w:rsidRDefault="009D5E6E" w:rsidP="009D5E6E">
      <w:pPr>
        <w:jc w:val="center"/>
        <w:rPr>
          <w:rFonts w:asciiTheme="minorHAnsi" w:hAnsiTheme="minorHAnsi" w:cstheme="minorHAnsi"/>
          <w:b/>
          <w:bCs/>
          <w:sz w:val="22"/>
          <w:szCs w:val="22"/>
        </w:rPr>
      </w:pPr>
      <w:r w:rsidRPr="0098214C">
        <w:rPr>
          <w:rFonts w:asciiTheme="minorHAnsi" w:hAnsiTheme="minorHAnsi" w:cstheme="minorHAnsi"/>
          <w:b/>
          <w:bCs/>
          <w:sz w:val="22"/>
          <w:szCs w:val="22"/>
        </w:rPr>
        <w:t>Teacher Preparation Major</w:t>
      </w:r>
      <w:r w:rsidR="00712B74" w:rsidRPr="0098214C">
        <w:rPr>
          <w:rFonts w:asciiTheme="minorHAnsi" w:hAnsiTheme="minorHAnsi" w:cstheme="minorHAnsi"/>
          <w:b/>
          <w:bCs/>
          <w:sz w:val="22"/>
          <w:szCs w:val="22"/>
        </w:rPr>
        <w:t xml:space="preserve"> Programs</w:t>
      </w:r>
    </w:p>
    <w:p w14:paraId="2A7B6BD7" w14:textId="77777777" w:rsidR="00D25508" w:rsidRPr="0098214C" w:rsidRDefault="00D25508">
      <w:pPr>
        <w:rPr>
          <w:rFonts w:asciiTheme="minorHAnsi" w:hAnsiTheme="minorHAnsi" w:cstheme="minorHAnsi"/>
          <w:b/>
          <w:bCs/>
          <w:sz w:val="22"/>
          <w:szCs w:val="22"/>
        </w:rPr>
      </w:pPr>
    </w:p>
    <w:p w14:paraId="2E641EBF" w14:textId="71EECD01" w:rsidR="00D25508" w:rsidRPr="0098214C" w:rsidRDefault="00D25508">
      <w:pPr>
        <w:rPr>
          <w:rFonts w:asciiTheme="minorHAnsi" w:hAnsiTheme="minorHAnsi" w:cstheme="minorHAnsi"/>
          <w:b/>
          <w:bCs/>
          <w:sz w:val="22"/>
          <w:szCs w:val="22"/>
        </w:rPr>
      </w:pPr>
      <w:r w:rsidRPr="0098214C">
        <w:rPr>
          <w:rFonts w:asciiTheme="minorHAnsi" w:hAnsiTheme="minorHAnsi" w:cstheme="minorHAnsi"/>
          <w:b/>
          <w:bCs/>
          <w:sz w:val="22"/>
          <w:szCs w:val="22"/>
        </w:rPr>
        <w:t>Admissions Cohorts</w:t>
      </w:r>
    </w:p>
    <w:p w14:paraId="7B8F94BD" w14:textId="0AF1185C" w:rsidR="009D5E6E" w:rsidRPr="0098214C" w:rsidRDefault="00420D55">
      <w:pPr>
        <w:rPr>
          <w:rFonts w:asciiTheme="minorHAnsi" w:hAnsiTheme="minorHAnsi" w:cstheme="minorHAnsi"/>
          <w:sz w:val="22"/>
          <w:szCs w:val="22"/>
        </w:rPr>
      </w:pPr>
      <w:r w:rsidRPr="0098214C">
        <w:rPr>
          <w:rFonts w:asciiTheme="minorHAnsi" w:hAnsiTheme="minorHAnsi" w:cstheme="minorHAnsi"/>
          <w:sz w:val="22"/>
          <w:szCs w:val="22"/>
        </w:rPr>
        <w:t>BYU-EPP</w:t>
      </w:r>
      <w:r w:rsidR="009D5E6E" w:rsidRPr="0098214C">
        <w:rPr>
          <w:rFonts w:asciiTheme="minorHAnsi" w:hAnsiTheme="minorHAnsi" w:cstheme="minorHAnsi"/>
          <w:sz w:val="22"/>
          <w:szCs w:val="22"/>
        </w:rPr>
        <w:t xml:space="preserve"> teacher preparation programs will admit applicants in cohorts using the </w:t>
      </w:r>
      <w:r w:rsidR="00E352C4">
        <w:rPr>
          <w:rFonts w:asciiTheme="minorHAnsi" w:hAnsiTheme="minorHAnsi" w:cstheme="minorHAnsi"/>
          <w:sz w:val="22"/>
          <w:szCs w:val="22"/>
        </w:rPr>
        <w:t>Educator</w:t>
      </w:r>
      <w:r w:rsidR="009D5E6E" w:rsidRPr="0098214C">
        <w:rPr>
          <w:rFonts w:asciiTheme="minorHAnsi" w:hAnsiTheme="minorHAnsi" w:cstheme="minorHAnsi"/>
          <w:sz w:val="22"/>
          <w:szCs w:val="22"/>
        </w:rPr>
        <w:t xml:space="preserve"> system</w:t>
      </w:r>
      <w:r w:rsidR="00D25508" w:rsidRPr="0098214C">
        <w:rPr>
          <w:rFonts w:asciiTheme="minorHAnsi" w:hAnsiTheme="minorHAnsi" w:cstheme="minorHAnsi"/>
          <w:sz w:val="22"/>
          <w:szCs w:val="22"/>
        </w:rPr>
        <w:t xml:space="preserve"> in accordance with establish</w:t>
      </w:r>
      <w:r w:rsidR="00AF34E2" w:rsidRPr="0098214C">
        <w:rPr>
          <w:rFonts w:asciiTheme="minorHAnsi" w:hAnsiTheme="minorHAnsi" w:cstheme="minorHAnsi"/>
          <w:sz w:val="22"/>
          <w:szCs w:val="22"/>
        </w:rPr>
        <w:t>ed</w:t>
      </w:r>
      <w:r w:rsidR="00D25508" w:rsidRPr="0098214C">
        <w:rPr>
          <w:rFonts w:asciiTheme="minorHAnsi" w:hAnsiTheme="minorHAnsi" w:cstheme="minorHAnsi"/>
          <w:sz w:val="22"/>
          <w:szCs w:val="22"/>
        </w:rPr>
        <w:t xml:space="preserve"> cohort windows</w:t>
      </w:r>
      <w:r w:rsidR="00865B2E" w:rsidRPr="0098214C">
        <w:rPr>
          <w:rFonts w:asciiTheme="minorHAnsi" w:hAnsiTheme="minorHAnsi" w:cstheme="minorHAnsi"/>
          <w:sz w:val="22"/>
          <w:szCs w:val="22"/>
        </w:rPr>
        <w:t xml:space="preserve"> prior to admitting applicates to the major in the BYU AIM system</w:t>
      </w:r>
      <w:r w:rsidR="009D5E6E" w:rsidRPr="0098214C">
        <w:rPr>
          <w:rFonts w:asciiTheme="minorHAnsi" w:hAnsiTheme="minorHAnsi" w:cstheme="minorHAnsi"/>
          <w:sz w:val="22"/>
          <w:szCs w:val="22"/>
        </w:rPr>
        <w:t xml:space="preserve">. </w:t>
      </w:r>
      <w:r w:rsidR="00AF34E2" w:rsidRPr="0098214C">
        <w:rPr>
          <w:rFonts w:asciiTheme="minorHAnsi" w:hAnsiTheme="minorHAnsi" w:cstheme="minorHAnsi"/>
          <w:sz w:val="22"/>
          <w:szCs w:val="22"/>
        </w:rPr>
        <w:t>In these</w:t>
      </w:r>
      <w:r w:rsidR="009D5E6E" w:rsidRPr="0098214C">
        <w:rPr>
          <w:rFonts w:asciiTheme="minorHAnsi" w:hAnsiTheme="minorHAnsi" w:cstheme="minorHAnsi"/>
          <w:sz w:val="22"/>
          <w:szCs w:val="22"/>
        </w:rPr>
        <w:t xml:space="preserve"> establish</w:t>
      </w:r>
      <w:r w:rsidR="004B7C22" w:rsidRPr="0098214C">
        <w:rPr>
          <w:rFonts w:asciiTheme="minorHAnsi" w:hAnsiTheme="minorHAnsi" w:cstheme="minorHAnsi"/>
          <w:sz w:val="22"/>
          <w:szCs w:val="22"/>
        </w:rPr>
        <w:t>ed</w:t>
      </w:r>
      <w:r w:rsidR="009D5E6E" w:rsidRPr="0098214C">
        <w:rPr>
          <w:rFonts w:asciiTheme="minorHAnsi" w:hAnsiTheme="minorHAnsi" w:cstheme="minorHAnsi"/>
          <w:sz w:val="22"/>
          <w:szCs w:val="22"/>
        </w:rPr>
        <w:t xml:space="preserve"> cohort windows, programs shall set application deadlines and make all admissions decisions</w:t>
      </w:r>
      <w:r w:rsidR="00C76CF2" w:rsidRPr="0098214C">
        <w:rPr>
          <w:rFonts w:asciiTheme="minorHAnsi" w:hAnsiTheme="minorHAnsi" w:cstheme="minorHAnsi"/>
          <w:sz w:val="22"/>
          <w:szCs w:val="22"/>
        </w:rPr>
        <w:t xml:space="preserve"> based on applicants completing and meeting all admissions requirements</w:t>
      </w:r>
      <w:r w:rsidR="00136331" w:rsidRPr="0098214C">
        <w:rPr>
          <w:rFonts w:asciiTheme="minorHAnsi" w:hAnsiTheme="minorHAnsi" w:cstheme="minorHAnsi"/>
          <w:sz w:val="22"/>
          <w:szCs w:val="22"/>
        </w:rPr>
        <w:t xml:space="preserve"> at the appropriate performance level</w:t>
      </w:r>
      <w:r w:rsidR="009D5E6E" w:rsidRPr="0098214C">
        <w:rPr>
          <w:rFonts w:asciiTheme="minorHAnsi" w:hAnsiTheme="minorHAnsi" w:cstheme="minorHAnsi"/>
          <w:sz w:val="22"/>
          <w:szCs w:val="22"/>
        </w:rPr>
        <w:t xml:space="preserve">. </w:t>
      </w:r>
      <w:r w:rsidR="00865B2E" w:rsidRPr="0098214C">
        <w:rPr>
          <w:rFonts w:asciiTheme="minorHAnsi" w:hAnsiTheme="minorHAnsi" w:cstheme="minorHAnsi"/>
          <w:sz w:val="22"/>
          <w:szCs w:val="22"/>
        </w:rPr>
        <w:t>Programs may admit applicants up to two weeks fo</w:t>
      </w:r>
      <w:r w:rsidR="00C76CF2" w:rsidRPr="0098214C">
        <w:rPr>
          <w:rFonts w:asciiTheme="minorHAnsi" w:hAnsiTheme="minorHAnsi" w:cstheme="minorHAnsi"/>
          <w:sz w:val="22"/>
          <w:szCs w:val="22"/>
        </w:rPr>
        <w:t xml:space="preserve">llowing the close of an application window in </w:t>
      </w:r>
      <w:r w:rsidR="00E352C4">
        <w:rPr>
          <w:rFonts w:asciiTheme="minorHAnsi" w:hAnsiTheme="minorHAnsi" w:cstheme="minorHAnsi"/>
          <w:sz w:val="22"/>
          <w:szCs w:val="22"/>
        </w:rPr>
        <w:t>Educator</w:t>
      </w:r>
      <w:r w:rsidR="00C76CF2" w:rsidRPr="0098214C">
        <w:rPr>
          <w:rFonts w:asciiTheme="minorHAnsi" w:hAnsiTheme="minorHAnsi" w:cstheme="minorHAnsi"/>
          <w:sz w:val="22"/>
          <w:szCs w:val="22"/>
        </w:rPr>
        <w:t xml:space="preserve"> and then the BYU AIM system. </w:t>
      </w:r>
      <w:r w:rsidR="009D5E6E" w:rsidRPr="0098214C">
        <w:rPr>
          <w:rFonts w:asciiTheme="minorHAnsi" w:hAnsiTheme="minorHAnsi" w:cstheme="minorHAnsi"/>
          <w:sz w:val="22"/>
          <w:szCs w:val="22"/>
        </w:rPr>
        <w:t xml:space="preserve">Programs may admit either one or two cohorts a year. To accommodate program choice, the </w:t>
      </w:r>
      <w:r w:rsidRPr="0098214C">
        <w:rPr>
          <w:rFonts w:asciiTheme="minorHAnsi" w:hAnsiTheme="minorHAnsi" w:cstheme="minorHAnsi"/>
          <w:sz w:val="22"/>
          <w:szCs w:val="22"/>
        </w:rPr>
        <w:t>BYU-EPP</w:t>
      </w:r>
      <w:r w:rsidR="009D5E6E" w:rsidRPr="0098214C">
        <w:rPr>
          <w:rFonts w:asciiTheme="minorHAnsi" w:hAnsiTheme="minorHAnsi" w:cstheme="minorHAnsi"/>
          <w:sz w:val="22"/>
          <w:szCs w:val="22"/>
        </w:rPr>
        <w:t xml:space="preserve"> has established two different sets of cohort windows.</w:t>
      </w:r>
    </w:p>
    <w:p w14:paraId="04A1F8AA" w14:textId="54CD3606" w:rsidR="009D5E6E" w:rsidRPr="0098214C" w:rsidRDefault="009D5E6E">
      <w:pPr>
        <w:rPr>
          <w:rFonts w:asciiTheme="minorHAnsi" w:hAnsiTheme="minorHAnsi" w:cstheme="minorHAnsi"/>
          <w:sz w:val="22"/>
          <w:szCs w:val="22"/>
        </w:rPr>
      </w:pPr>
    </w:p>
    <w:p w14:paraId="571E1D9E" w14:textId="77777777" w:rsidR="009D5E6E" w:rsidRPr="0098214C" w:rsidRDefault="009D5E6E" w:rsidP="009D5E6E">
      <w:pPr>
        <w:numPr>
          <w:ilvl w:val="0"/>
          <w:numId w:val="1"/>
        </w:numPr>
        <w:tabs>
          <w:tab w:val="clear" w:pos="360"/>
        </w:tabs>
        <w:rPr>
          <w:rFonts w:asciiTheme="minorHAnsi" w:hAnsiTheme="minorHAnsi" w:cstheme="minorHAnsi"/>
          <w:sz w:val="22"/>
          <w:szCs w:val="22"/>
        </w:rPr>
      </w:pPr>
      <w:r w:rsidRPr="0098214C">
        <w:rPr>
          <w:rFonts w:asciiTheme="minorHAnsi" w:eastAsiaTheme="minorEastAsia" w:hAnsiTheme="minorHAnsi" w:cstheme="minorHAnsi"/>
          <w:sz w:val="22"/>
          <w:szCs w:val="22"/>
        </w:rPr>
        <w:t>Two admissions cohort windows per year</w:t>
      </w:r>
    </w:p>
    <w:p w14:paraId="39630945" w14:textId="77777777" w:rsidR="009D5E6E" w:rsidRPr="0098214C" w:rsidRDefault="009D5E6E" w:rsidP="009D5E6E">
      <w:pPr>
        <w:numPr>
          <w:ilvl w:val="1"/>
          <w:numId w:val="1"/>
        </w:numPr>
        <w:rPr>
          <w:rFonts w:asciiTheme="minorHAnsi" w:hAnsiTheme="minorHAnsi" w:cstheme="minorHAnsi"/>
          <w:sz w:val="22"/>
          <w:szCs w:val="22"/>
        </w:rPr>
      </w:pPr>
      <w:r w:rsidRPr="0098214C">
        <w:rPr>
          <w:rFonts w:asciiTheme="minorHAnsi" w:eastAsiaTheme="minorEastAsia" w:hAnsiTheme="minorHAnsi" w:cstheme="minorHAnsi"/>
          <w:sz w:val="22"/>
          <w:szCs w:val="22"/>
        </w:rPr>
        <w:t>Fall Cohort: December 16 to August 15</w:t>
      </w:r>
    </w:p>
    <w:p w14:paraId="276771DC" w14:textId="77777777" w:rsidR="009D5E6E" w:rsidRPr="0098214C" w:rsidRDefault="009D5E6E" w:rsidP="009D5E6E">
      <w:pPr>
        <w:numPr>
          <w:ilvl w:val="1"/>
          <w:numId w:val="1"/>
        </w:numPr>
        <w:rPr>
          <w:rFonts w:asciiTheme="minorHAnsi" w:hAnsiTheme="minorHAnsi" w:cstheme="minorHAnsi"/>
          <w:sz w:val="22"/>
          <w:szCs w:val="22"/>
        </w:rPr>
      </w:pPr>
      <w:r w:rsidRPr="0098214C">
        <w:rPr>
          <w:rFonts w:asciiTheme="minorHAnsi" w:eastAsiaTheme="minorEastAsia" w:hAnsiTheme="minorHAnsi" w:cstheme="minorHAnsi"/>
          <w:sz w:val="22"/>
          <w:szCs w:val="22"/>
        </w:rPr>
        <w:t>Winter Cohort: August 16 to December 15</w:t>
      </w:r>
    </w:p>
    <w:p w14:paraId="4687DDF0" w14:textId="77777777" w:rsidR="009D5E6E" w:rsidRPr="0098214C" w:rsidRDefault="009D5E6E" w:rsidP="009D5E6E">
      <w:pPr>
        <w:numPr>
          <w:ilvl w:val="0"/>
          <w:numId w:val="1"/>
        </w:numPr>
        <w:tabs>
          <w:tab w:val="clear" w:pos="360"/>
        </w:tabs>
        <w:rPr>
          <w:rFonts w:asciiTheme="minorHAnsi" w:hAnsiTheme="minorHAnsi" w:cstheme="minorHAnsi"/>
          <w:sz w:val="22"/>
          <w:szCs w:val="22"/>
        </w:rPr>
      </w:pPr>
      <w:r w:rsidRPr="0098214C">
        <w:rPr>
          <w:rFonts w:asciiTheme="minorHAnsi" w:eastAsiaTheme="minorEastAsia" w:hAnsiTheme="minorHAnsi" w:cstheme="minorHAnsi"/>
          <w:sz w:val="22"/>
          <w:szCs w:val="22"/>
        </w:rPr>
        <w:t>One admissions cohort window per year</w:t>
      </w:r>
    </w:p>
    <w:p w14:paraId="655A11EF" w14:textId="77777777" w:rsidR="009D5E6E" w:rsidRPr="0098214C" w:rsidRDefault="009D5E6E" w:rsidP="009D5E6E">
      <w:pPr>
        <w:numPr>
          <w:ilvl w:val="1"/>
          <w:numId w:val="1"/>
        </w:numPr>
        <w:rPr>
          <w:rFonts w:asciiTheme="minorHAnsi" w:hAnsiTheme="minorHAnsi" w:cstheme="minorHAnsi"/>
          <w:sz w:val="22"/>
          <w:szCs w:val="22"/>
        </w:rPr>
      </w:pPr>
      <w:r w:rsidRPr="0098214C">
        <w:rPr>
          <w:rFonts w:asciiTheme="minorHAnsi" w:eastAsiaTheme="minorEastAsia" w:hAnsiTheme="minorHAnsi" w:cstheme="minorHAnsi"/>
          <w:sz w:val="22"/>
          <w:szCs w:val="22"/>
        </w:rPr>
        <w:t>Fall Cohort: August 16 to August 15</w:t>
      </w:r>
    </w:p>
    <w:p w14:paraId="4B6EDE2E" w14:textId="77777777" w:rsidR="009D5E6E" w:rsidRPr="0098214C" w:rsidRDefault="009D5E6E" w:rsidP="009D5E6E">
      <w:pPr>
        <w:numPr>
          <w:ilvl w:val="1"/>
          <w:numId w:val="1"/>
        </w:numPr>
        <w:rPr>
          <w:rFonts w:asciiTheme="minorHAnsi" w:hAnsiTheme="minorHAnsi" w:cstheme="minorHAnsi"/>
          <w:sz w:val="22"/>
          <w:szCs w:val="22"/>
        </w:rPr>
      </w:pPr>
      <w:r w:rsidRPr="0098214C">
        <w:rPr>
          <w:rFonts w:asciiTheme="minorHAnsi" w:eastAsiaTheme="minorEastAsia" w:hAnsiTheme="minorHAnsi" w:cstheme="minorHAnsi"/>
          <w:sz w:val="22"/>
          <w:szCs w:val="22"/>
        </w:rPr>
        <w:t>Winter Cohort: December 16 to December 15</w:t>
      </w:r>
    </w:p>
    <w:p w14:paraId="5F9E5AB8" w14:textId="36E34CD0" w:rsidR="009D5E6E" w:rsidRPr="0098214C" w:rsidRDefault="009D5E6E">
      <w:pPr>
        <w:rPr>
          <w:rFonts w:asciiTheme="minorHAnsi" w:hAnsiTheme="minorHAnsi" w:cstheme="minorHAnsi"/>
          <w:sz w:val="22"/>
          <w:szCs w:val="22"/>
        </w:rPr>
      </w:pPr>
    </w:p>
    <w:p w14:paraId="2C433373" w14:textId="424E8360" w:rsidR="00D25508" w:rsidRPr="0098214C" w:rsidRDefault="00D25508" w:rsidP="00D25508">
      <w:pPr>
        <w:rPr>
          <w:rFonts w:asciiTheme="minorHAnsi" w:hAnsiTheme="minorHAnsi" w:cstheme="minorHAnsi"/>
          <w:b/>
          <w:bCs/>
          <w:sz w:val="22"/>
          <w:szCs w:val="22"/>
        </w:rPr>
      </w:pPr>
      <w:r w:rsidRPr="0098214C">
        <w:rPr>
          <w:rFonts w:asciiTheme="minorHAnsi" w:hAnsiTheme="minorHAnsi" w:cstheme="minorHAnsi"/>
          <w:b/>
          <w:bCs/>
          <w:sz w:val="22"/>
          <w:szCs w:val="22"/>
        </w:rPr>
        <w:t>Applicant Requirements</w:t>
      </w:r>
    </w:p>
    <w:p w14:paraId="29198158" w14:textId="77777777" w:rsidR="00D25508" w:rsidRPr="0098214C" w:rsidRDefault="00D25508" w:rsidP="00D25508">
      <w:pPr>
        <w:rPr>
          <w:rFonts w:asciiTheme="minorHAnsi" w:hAnsiTheme="minorHAnsi" w:cstheme="minorHAnsi"/>
          <w:sz w:val="22"/>
          <w:szCs w:val="22"/>
        </w:rPr>
      </w:pPr>
      <w:r w:rsidRPr="0098214C">
        <w:rPr>
          <w:rFonts w:asciiTheme="minorHAnsi" w:hAnsiTheme="minorHAnsi" w:cstheme="minorHAnsi"/>
          <w:sz w:val="22"/>
          <w:szCs w:val="22"/>
        </w:rPr>
        <w:t>Students wishing to pursue a teaching major must complete the following:</w:t>
      </w:r>
    </w:p>
    <w:p w14:paraId="5283DA25" w14:textId="5912D968" w:rsidR="00D25508" w:rsidRPr="0098214C" w:rsidRDefault="00D25508" w:rsidP="00D25508">
      <w:pPr>
        <w:pStyle w:val="ListParagraph"/>
        <w:numPr>
          <w:ilvl w:val="0"/>
          <w:numId w:val="2"/>
        </w:numPr>
        <w:rPr>
          <w:rFonts w:asciiTheme="minorHAnsi" w:hAnsiTheme="minorHAnsi" w:cstheme="minorHAnsi"/>
          <w:sz w:val="22"/>
          <w:szCs w:val="22"/>
        </w:rPr>
      </w:pPr>
      <w:r w:rsidRPr="0098214C">
        <w:rPr>
          <w:rFonts w:asciiTheme="minorHAnsi" w:hAnsiTheme="minorHAnsi" w:cstheme="minorHAnsi"/>
          <w:sz w:val="22"/>
          <w:szCs w:val="22"/>
        </w:rPr>
        <w:t>Declare the corresponding pre-teaching major</w:t>
      </w:r>
    </w:p>
    <w:p w14:paraId="432B5B53" w14:textId="599C0D3E" w:rsidR="00D25508" w:rsidRPr="0098214C" w:rsidRDefault="00D25508" w:rsidP="00D25508">
      <w:pPr>
        <w:pStyle w:val="ListParagraph"/>
        <w:numPr>
          <w:ilvl w:val="0"/>
          <w:numId w:val="2"/>
        </w:numPr>
        <w:rPr>
          <w:rFonts w:asciiTheme="minorHAnsi" w:hAnsiTheme="minorHAnsi" w:cstheme="minorHAnsi"/>
          <w:sz w:val="22"/>
          <w:szCs w:val="22"/>
        </w:rPr>
      </w:pPr>
      <w:r w:rsidRPr="0098214C">
        <w:rPr>
          <w:rFonts w:asciiTheme="minorHAnsi" w:hAnsiTheme="minorHAnsi" w:cstheme="minorHAnsi"/>
          <w:sz w:val="22"/>
          <w:szCs w:val="22"/>
        </w:rPr>
        <w:t>Complete the corresponding pre-teaching major</w:t>
      </w:r>
    </w:p>
    <w:p w14:paraId="27549ABB" w14:textId="69B7BD53" w:rsidR="00D25508" w:rsidRPr="0098214C" w:rsidRDefault="00D25508" w:rsidP="00D25508">
      <w:pPr>
        <w:pStyle w:val="ListParagraph"/>
        <w:numPr>
          <w:ilvl w:val="0"/>
          <w:numId w:val="2"/>
        </w:numPr>
        <w:rPr>
          <w:rFonts w:asciiTheme="minorHAnsi" w:hAnsiTheme="minorHAnsi" w:cstheme="minorHAnsi"/>
          <w:sz w:val="22"/>
          <w:szCs w:val="22"/>
        </w:rPr>
      </w:pPr>
      <w:r w:rsidRPr="0098214C">
        <w:rPr>
          <w:rFonts w:asciiTheme="minorHAnsi" w:hAnsiTheme="minorHAnsi" w:cstheme="minorHAnsi"/>
          <w:sz w:val="22"/>
          <w:szCs w:val="22"/>
        </w:rPr>
        <w:t xml:space="preserve">Register on the </w:t>
      </w:r>
      <w:r w:rsidR="00420D55" w:rsidRPr="0098214C">
        <w:rPr>
          <w:rFonts w:asciiTheme="minorHAnsi" w:hAnsiTheme="minorHAnsi" w:cstheme="minorHAnsi"/>
          <w:sz w:val="22"/>
          <w:szCs w:val="22"/>
        </w:rPr>
        <w:t>BYU-EPP</w:t>
      </w:r>
      <w:r w:rsidRPr="0098214C">
        <w:rPr>
          <w:rFonts w:asciiTheme="minorHAnsi" w:hAnsiTheme="minorHAnsi" w:cstheme="minorHAnsi"/>
          <w:sz w:val="22"/>
          <w:szCs w:val="22"/>
        </w:rPr>
        <w:t xml:space="preserve"> management system</w:t>
      </w:r>
      <w:r w:rsidR="00E352C4">
        <w:rPr>
          <w:rFonts w:asciiTheme="minorHAnsi" w:hAnsiTheme="minorHAnsi" w:cstheme="minorHAnsi"/>
          <w:sz w:val="22"/>
          <w:szCs w:val="22"/>
        </w:rPr>
        <w:t>, Educator, educator.byu.edu</w:t>
      </w:r>
    </w:p>
    <w:p w14:paraId="73C0B0E0" w14:textId="042CD440" w:rsidR="00D25508" w:rsidRPr="0098214C" w:rsidRDefault="00D25508" w:rsidP="00D25508">
      <w:pPr>
        <w:pStyle w:val="ListParagraph"/>
        <w:numPr>
          <w:ilvl w:val="0"/>
          <w:numId w:val="2"/>
        </w:numPr>
        <w:rPr>
          <w:rFonts w:asciiTheme="minorHAnsi" w:hAnsiTheme="minorHAnsi" w:cstheme="minorHAnsi"/>
          <w:sz w:val="22"/>
          <w:szCs w:val="22"/>
        </w:rPr>
      </w:pPr>
      <w:r w:rsidRPr="0098214C">
        <w:rPr>
          <w:rFonts w:asciiTheme="minorHAnsi" w:hAnsiTheme="minorHAnsi" w:cstheme="minorHAnsi"/>
          <w:sz w:val="22"/>
          <w:szCs w:val="22"/>
        </w:rPr>
        <w:t>Complete all requirements for application for the teaching major</w:t>
      </w:r>
      <w:r w:rsidR="00B847D3" w:rsidRPr="0098214C">
        <w:rPr>
          <w:rFonts w:asciiTheme="minorHAnsi" w:hAnsiTheme="minorHAnsi" w:cstheme="minorHAnsi"/>
          <w:sz w:val="22"/>
          <w:szCs w:val="22"/>
        </w:rPr>
        <w:t xml:space="preserve"> at the appropriate performance level</w:t>
      </w:r>
    </w:p>
    <w:p w14:paraId="02D68A53" w14:textId="397F87EB" w:rsidR="00D25508" w:rsidRPr="0098214C" w:rsidRDefault="00D25508">
      <w:pPr>
        <w:rPr>
          <w:rFonts w:asciiTheme="minorHAnsi" w:hAnsiTheme="minorHAnsi" w:cstheme="minorHAnsi"/>
          <w:sz w:val="22"/>
          <w:szCs w:val="22"/>
        </w:rPr>
      </w:pPr>
    </w:p>
    <w:p w14:paraId="6C8E0548" w14:textId="4AC318E0" w:rsidR="004B7C22" w:rsidRPr="0098214C" w:rsidRDefault="004B7C22">
      <w:pPr>
        <w:rPr>
          <w:rFonts w:asciiTheme="minorHAnsi" w:hAnsiTheme="minorHAnsi" w:cstheme="minorHAnsi"/>
          <w:sz w:val="22"/>
          <w:szCs w:val="22"/>
        </w:rPr>
      </w:pPr>
      <w:r w:rsidRPr="0098214C">
        <w:rPr>
          <w:rFonts w:asciiTheme="minorHAnsi" w:hAnsiTheme="minorHAnsi" w:cstheme="minorHAnsi"/>
          <w:b/>
          <w:bCs/>
          <w:sz w:val="22"/>
          <w:szCs w:val="22"/>
        </w:rPr>
        <w:t>Pre-teaching Majors</w:t>
      </w:r>
    </w:p>
    <w:p w14:paraId="399E36C5" w14:textId="6BC0CCE2" w:rsidR="004B7C22" w:rsidRPr="0098214C" w:rsidRDefault="004B7C22">
      <w:pPr>
        <w:rPr>
          <w:rFonts w:asciiTheme="minorHAnsi" w:hAnsiTheme="minorHAnsi" w:cstheme="minorHAnsi"/>
          <w:sz w:val="22"/>
          <w:szCs w:val="22"/>
        </w:rPr>
      </w:pPr>
      <w:r w:rsidRPr="0098214C">
        <w:rPr>
          <w:rFonts w:asciiTheme="minorHAnsi" w:hAnsiTheme="minorHAnsi" w:cstheme="minorHAnsi"/>
          <w:sz w:val="22"/>
          <w:szCs w:val="22"/>
        </w:rPr>
        <w:t xml:space="preserve">All admissions requirements and performance criteria will be embedded in requirements for the pre-teaching major and completed using the </w:t>
      </w:r>
      <w:r w:rsidR="00E352C4">
        <w:rPr>
          <w:rFonts w:asciiTheme="minorHAnsi" w:hAnsiTheme="minorHAnsi" w:cstheme="minorHAnsi"/>
          <w:sz w:val="22"/>
          <w:szCs w:val="22"/>
        </w:rPr>
        <w:t>Educator</w:t>
      </w:r>
      <w:r w:rsidRPr="0098214C">
        <w:rPr>
          <w:rFonts w:asciiTheme="minorHAnsi" w:hAnsiTheme="minorHAnsi" w:cstheme="minorHAnsi"/>
          <w:sz w:val="22"/>
          <w:szCs w:val="22"/>
        </w:rPr>
        <w:t xml:space="preserve"> system.</w:t>
      </w:r>
      <w:r w:rsidR="00B847D3" w:rsidRPr="0098214C">
        <w:rPr>
          <w:rFonts w:asciiTheme="minorHAnsi" w:hAnsiTheme="minorHAnsi" w:cstheme="minorHAnsi"/>
          <w:sz w:val="22"/>
          <w:szCs w:val="22"/>
        </w:rPr>
        <w:t xml:space="preserve"> Programs will establish pre-major academic plans (MAPS) for the annual university catalog and BYU AIM system.</w:t>
      </w:r>
    </w:p>
    <w:p w14:paraId="18C322C3" w14:textId="77777777" w:rsidR="00274AD9" w:rsidRDefault="00274AD9">
      <w:pPr>
        <w:rPr>
          <w:rFonts w:asciiTheme="minorHAnsi" w:hAnsiTheme="minorHAnsi" w:cstheme="minorHAnsi"/>
          <w:b/>
          <w:bCs/>
          <w:sz w:val="22"/>
          <w:szCs w:val="22"/>
        </w:rPr>
      </w:pPr>
    </w:p>
    <w:p w14:paraId="7569C9A1" w14:textId="01AE5A19" w:rsidR="00712B74" w:rsidRPr="0098214C" w:rsidRDefault="00712B74">
      <w:pPr>
        <w:rPr>
          <w:rFonts w:asciiTheme="minorHAnsi" w:hAnsiTheme="minorHAnsi" w:cstheme="minorHAnsi"/>
          <w:b/>
          <w:bCs/>
          <w:sz w:val="22"/>
          <w:szCs w:val="22"/>
        </w:rPr>
      </w:pPr>
      <w:r w:rsidRPr="0098214C">
        <w:rPr>
          <w:rFonts w:asciiTheme="minorHAnsi" w:hAnsiTheme="minorHAnsi" w:cstheme="minorHAnsi"/>
          <w:b/>
          <w:bCs/>
          <w:sz w:val="22"/>
          <w:szCs w:val="22"/>
        </w:rPr>
        <w:lastRenderedPageBreak/>
        <w:t>Performance Criteria</w:t>
      </w:r>
    </w:p>
    <w:p w14:paraId="754C0840" w14:textId="340961FD" w:rsidR="00712B74" w:rsidRPr="0098214C" w:rsidRDefault="009B3103">
      <w:pPr>
        <w:rPr>
          <w:rFonts w:asciiTheme="minorHAnsi" w:hAnsiTheme="minorHAnsi" w:cstheme="minorHAnsi"/>
          <w:sz w:val="22"/>
          <w:szCs w:val="22"/>
        </w:rPr>
      </w:pPr>
      <w:r w:rsidRPr="0098214C">
        <w:rPr>
          <w:rFonts w:asciiTheme="minorHAnsi" w:hAnsiTheme="minorHAnsi" w:cstheme="minorHAnsi"/>
          <w:sz w:val="22"/>
          <w:szCs w:val="22"/>
        </w:rPr>
        <w:t>Performance criteria established for admissions requirements is based on the BYU-EPP’s in</w:t>
      </w:r>
      <w:r w:rsidR="00696B12" w:rsidRPr="0098214C">
        <w:rPr>
          <w:rFonts w:asciiTheme="minorHAnsi" w:hAnsiTheme="minorHAnsi" w:cstheme="minorHAnsi"/>
          <w:sz w:val="22"/>
          <w:szCs w:val="22"/>
        </w:rPr>
        <w:t>-</w:t>
      </w:r>
      <w:r w:rsidRPr="0098214C">
        <w:rPr>
          <w:rFonts w:asciiTheme="minorHAnsi" w:hAnsiTheme="minorHAnsi" w:cstheme="minorHAnsi"/>
          <w:sz w:val="22"/>
          <w:szCs w:val="22"/>
        </w:rPr>
        <w:t>program performance criteria policy that states, “</w:t>
      </w:r>
      <w:r w:rsidR="00696B12" w:rsidRPr="0098214C">
        <w:rPr>
          <w:rFonts w:asciiTheme="minorHAnsi" w:hAnsiTheme="minorHAnsi" w:cstheme="minorHAnsi"/>
          <w:sz w:val="22"/>
          <w:szCs w:val="22"/>
        </w:rPr>
        <w:t>T</w:t>
      </w:r>
      <w:r w:rsidRPr="0098214C">
        <w:rPr>
          <w:rFonts w:asciiTheme="minorHAnsi" w:hAnsiTheme="minorHAnsi" w:cstheme="minorHAnsi"/>
          <w:sz w:val="22"/>
          <w:szCs w:val="22"/>
        </w:rPr>
        <w:t>eacher candidates must earn an 80% or greater on EPP-wide assignments and assessments to progress through the program.”</w:t>
      </w:r>
    </w:p>
    <w:p w14:paraId="395F39EA" w14:textId="65C25038" w:rsidR="00712B74" w:rsidRPr="0098214C" w:rsidRDefault="00712B74">
      <w:pPr>
        <w:rPr>
          <w:rFonts w:asciiTheme="minorHAnsi" w:hAnsiTheme="minorHAnsi" w:cstheme="minorHAnsi"/>
          <w:sz w:val="22"/>
          <w:szCs w:val="22"/>
        </w:rPr>
      </w:pPr>
    </w:p>
    <w:p w14:paraId="497F4084" w14:textId="76442689" w:rsidR="00342677" w:rsidRPr="0098214C" w:rsidRDefault="00342677">
      <w:pPr>
        <w:rPr>
          <w:rFonts w:asciiTheme="minorHAnsi" w:hAnsiTheme="minorHAnsi" w:cstheme="minorHAnsi"/>
          <w:b/>
          <w:bCs/>
          <w:sz w:val="22"/>
          <w:szCs w:val="22"/>
        </w:rPr>
      </w:pPr>
      <w:r w:rsidRPr="0098214C">
        <w:rPr>
          <w:rFonts w:asciiTheme="minorHAnsi" w:hAnsiTheme="minorHAnsi" w:cstheme="minorHAnsi"/>
          <w:b/>
          <w:bCs/>
          <w:sz w:val="22"/>
          <w:szCs w:val="22"/>
        </w:rPr>
        <w:t>Admissions Requirements and Tasks</w:t>
      </w:r>
    </w:p>
    <w:p w14:paraId="586AD6F9" w14:textId="21B4CA65" w:rsidR="00342677" w:rsidRPr="0098214C" w:rsidRDefault="00342677">
      <w:pPr>
        <w:rPr>
          <w:rFonts w:asciiTheme="minorHAnsi" w:hAnsiTheme="minorHAnsi" w:cstheme="minorHAnsi"/>
          <w:sz w:val="22"/>
          <w:szCs w:val="22"/>
        </w:rPr>
      </w:pPr>
      <w:r w:rsidRPr="0098214C">
        <w:rPr>
          <w:rFonts w:asciiTheme="minorHAnsi" w:hAnsiTheme="minorHAnsi" w:cstheme="minorHAnsi"/>
          <w:sz w:val="22"/>
          <w:szCs w:val="22"/>
        </w:rPr>
        <w:t>All applicants must complete the follow</w:t>
      </w:r>
      <w:r w:rsidR="00AF34E2" w:rsidRPr="0098214C">
        <w:rPr>
          <w:rFonts w:asciiTheme="minorHAnsi" w:hAnsiTheme="minorHAnsi" w:cstheme="minorHAnsi"/>
          <w:sz w:val="22"/>
          <w:szCs w:val="22"/>
        </w:rPr>
        <w:t>ing</w:t>
      </w:r>
      <w:r w:rsidRPr="0098214C">
        <w:rPr>
          <w:rFonts w:asciiTheme="minorHAnsi" w:hAnsiTheme="minorHAnsi" w:cstheme="minorHAnsi"/>
          <w:sz w:val="22"/>
          <w:szCs w:val="22"/>
        </w:rPr>
        <w:t xml:space="preserve"> list of requirements and tasks</w:t>
      </w:r>
      <w:r w:rsidR="001958DB" w:rsidRPr="0098214C">
        <w:rPr>
          <w:rFonts w:asciiTheme="minorHAnsi" w:hAnsiTheme="minorHAnsi" w:cstheme="minorHAnsi"/>
          <w:sz w:val="22"/>
          <w:szCs w:val="22"/>
        </w:rPr>
        <w:t xml:space="preserve">. </w:t>
      </w:r>
      <w:r w:rsidRPr="0098214C">
        <w:rPr>
          <w:rFonts w:asciiTheme="minorHAnsi" w:hAnsiTheme="minorHAnsi" w:cstheme="minorHAnsi"/>
          <w:sz w:val="22"/>
          <w:szCs w:val="22"/>
        </w:rPr>
        <w:t>All applicants will meet the EPP minimum performance criteria for all applicable requirements.</w:t>
      </w:r>
    </w:p>
    <w:p w14:paraId="16FC62A9" w14:textId="77777777" w:rsidR="0065082E" w:rsidRPr="0098214C" w:rsidRDefault="0065082E">
      <w:pPr>
        <w:rPr>
          <w:rFonts w:asciiTheme="minorHAnsi" w:hAnsiTheme="minorHAnsi" w:cstheme="minorHAnsi"/>
          <w:sz w:val="22"/>
          <w:szCs w:val="22"/>
        </w:rPr>
      </w:pPr>
    </w:p>
    <w:p w14:paraId="28ADEB4C" w14:textId="1FC4F011" w:rsidR="00342677" w:rsidRPr="0098214C" w:rsidRDefault="00E352C4" w:rsidP="00342677">
      <w:pPr>
        <w:numPr>
          <w:ilvl w:val="0"/>
          <w:numId w:val="3"/>
        </w:numPr>
        <w:tabs>
          <w:tab w:val="clear" w:pos="360"/>
          <w:tab w:val="num" w:pos="720"/>
        </w:tabs>
        <w:rPr>
          <w:rFonts w:asciiTheme="minorHAnsi" w:hAnsiTheme="minorHAnsi" w:cstheme="minorHAnsi"/>
          <w:sz w:val="22"/>
          <w:szCs w:val="22"/>
        </w:rPr>
      </w:pPr>
      <w:r>
        <w:rPr>
          <w:rFonts w:asciiTheme="minorHAnsi" w:eastAsiaTheme="minorEastAsia" w:hAnsiTheme="minorHAnsi" w:cstheme="minorHAnsi"/>
          <w:sz w:val="22"/>
          <w:szCs w:val="22"/>
        </w:rPr>
        <w:t>Educator</w:t>
      </w:r>
      <w:r w:rsidR="00342677" w:rsidRPr="0098214C">
        <w:rPr>
          <w:rFonts w:asciiTheme="minorHAnsi" w:eastAsiaTheme="minorEastAsia" w:hAnsiTheme="minorHAnsi" w:cstheme="minorHAnsi"/>
          <w:sz w:val="22"/>
          <w:szCs w:val="22"/>
        </w:rPr>
        <w:t xml:space="preserve"> account (CAEP Standard 3, 5)</w:t>
      </w:r>
    </w:p>
    <w:p w14:paraId="33288E37" w14:textId="77777777" w:rsidR="00342677" w:rsidRPr="0098214C" w:rsidRDefault="00342677" w:rsidP="00342677">
      <w:pPr>
        <w:numPr>
          <w:ilvl w:val="0"/>
          <w:numId w:val="3"/>
        </w:numPr>
        <w:tabs>
          <w:tab w:val="clear" w:pos="360"/>
          <w:tab w:val="num" w:pos="720"/>
        </w:tabs>
        <w:rPr>
          <w:rFonts w:asciiTheme="minorHAnsi" w:hAnsiTheme="minorHAnsi" w:cstheme="minorHAnsi"/>
          <w:sz w:val="22"/>
          <w:szCs w:val="22"/>
        </w:rPr>
      </w:pPr>
      <w:r w:rsidRPr="0098214C">
        <w:rPr>
          <w:rFonts w:asciiTheme="minorHAnsi" w:eastAsiaTheme="minorEastAsia" w:hAnsiTheme="minorHAnsi" w:cstheme="minorHAnsi"/>
          <w:sz w:val="22"/>
          <w:szCs w:val="22"/>
        </w:rPr>
        <w:t>Academic Advisement (CAEP Standard 3, 5)</w:t>
      </w:r>
    </w:p>
    <w:p w14:paraId="35E49206" w14:textId="77777777" w:rsidR="00342677" w:rsidRPr="0098214C" w:rsidRDefault="00342677" w:rsidP="00342677">
      <w:pPr>
        <w:numPr>
          <w:ilvl w:val="0"/>
          <w:numId w:val="3"/>
        </w:numPr>
        <w:rPr>
          <w:rFonts w:asciiTheme="minorHAnsi" w:hAnsiTheme="minorHAnsi" w:cstheme="minorHAnsi"/>
          <w:sz w:val="22"/>
          <w:szCs w:val="22"/>
        </w:rPr>
      </w:pPr>
      <w:r w:rsidRPr="0098214C">
        <w:rPr>
          <w:rFonts w:asciiTheme="minorHAnsi" w:eastAsiaTheme="minorEastAsia" w:hAnsiTheme="minorHAnsi" w:cstheme="minorHAnsi"/>
          <w:sz w:val="22"/>
          <w:szCs w:val="22"/>
        </w:rPr>
        <w:t>Entrance Form (CAEP Standard 3)</w:t>
      </w:r>
    </w:p>
    <w:p w14:paraId="1CC2B2F1" w14:textId="77777777" w:rsidR="00342677" w:rsidRPr="0098214C" w:rsidRDefault="00342677" w:rsidP="00342677">
      <w:pPr>
        <w:numPr>
          <w:ilvl w:val="0"/>
          <w:numId w:val="3"/>
        </w:numPr>
        <w:rPr>
          <w:rFonts w:asciiTheme="minorHAnsi" w:hAnsiTheme="minorHAnsi" w:cstheme="minorHAnsi"/>
          <w:sz w:val="22"/>
          <w:szCs w:val="22"/>
        </w:rPr>
      </w:pPr>
      <w:r w:rsidRPr="0098214C">
        <w:rPr>
          <w:rFonts w:asciiTheme="minorHAnsi" w:eastAsiaTheme="minorEastAsia" w:hAnsiTheme="minorHAnsi" w:cstheme="minorHAnsi"/>
          <w:sz w:val="22"/>
          <w:szCs w:val="22"/>
        </w:rPr>
        <w:t>Consent Forms (CAEP Standard 3, 5)</w:t>
      </w:r>
    </w:p>
    <w:p w14:paraId="74579B51" w14:textId="77777777" w:rsidR="00342677" w:rsidRPr="0098214C" w:rsidRDefault="00342677" w:rsidP="00342677">
      <w:pPr>
        <w:numPr>
          <w:ilvl w:val="0"/>
          <w:numId w:val="3"/>
        </w:numPr>
        <w:rPr>
          <w:rFonts w:asciiTheme="minorHAnsi" w:hAnsiTheme="minorHAnsi" w:cstheme="minorHAnsi"/>
          <w:sz w:val="22"/>
          <w:szCs w:val="22"/>
        </w:rPr>
      </w:pPr>
      <w:r w:rsidRPr="0098214C">
        <w:rPr>
          <w:rFonts w:asciiTheme="minorHAnsi" w:eastAsiaTheme="minorEastAsia" w:hAnsiTheme="minorHAnsi" w:cstheme="minorHAnsi"/>
          <w:sz w:val="22"/>
          <w:szCs w:val="22"/>
        </w:rPr>
        <w:t>EPP-wide Assessments (CAEP Standard 1, 3, 5)</w:t>
      </w:r>
    </w:p>
    <w:p w14:paraId="5FEE7579" w14:textId="3FBBFBCC" w:rsidR="00342677" w:rsidRPr="0098214C" w:rsidRDefault="00E352C4" w:rsidP="00342677">
      <w:pPr>
        <w:numPr>
          <w:ilvl w:val="0"/>
          <w:numId w:val="3"/>
        </w:numPr>
        <w:rPr>
          <w:rFonts w:asciiTheme="minorHAnsi" w:hAnsiTheme="minorHAnsi" w:cstheme="minorHAnsi"/>
          <w:sz w:val="22"/>
          <w:szCs w:val="22"/>
        </w:rPr>
      </w:pPr>
      <w:r>
        <w:rPr>
          <w:rFonts w:asciiTheme="minorHAnsi" w:eastAsiaTheme="minorEastAsia" w:hAnsiTheme="minorHAnsi" w:cstheme="minorHAnsi"/>
          <w:sz w:val="22"/>
          <w:szCs w:val="22"/>
        </w:rPr>
        <w:t>Educator</w:t>
      </w:r>
      <w:r w:rsidR="00342677" w:rsidRPr="0098214C">
        <w:rPr>
          <w:rFonts w:asciiTheme="minorHAnsi" w:eastAsiaTheme="minorEastAsia" w:hAnsiTheme="minorHAnsi" w:cstheme="minorHAnsi"/>
          <w:sz w:val="22"/>
          <w:szCs w:val="22"/>
        </w:rPr>
        <w:t xml:space="preserve"> Usability Survey (CAEP Standard 5)</w:t>
      </w:r>
    </w:p>
    <w:p w14:paraId="5A1D9752" w14:textId="77777777" w:rsidR="00342677" w:rsidRPr="0098214C" w:rsidRDefault="00342677" w:rsidP="00342677">
      <w:pPr>
        <w:numPr>
          <w:ilvl w:val="0"/>
          <w:numId w:val="3"/>
        </w:numPr>
        <w:rPr>
          <w:rFonts w:asciiTheme="minorHAnsi" w:hAnsiTheme="minorHAnsi" w:cstheme="minorHAnsi"/>
          <w:sz w:val="22"/>
          <w:szCs w:val="22"/>
        </w:rPr>
      </w:pPr>
      <w:r w:rsidRPr="0098214C">
        <w:rPr>
          <w:rFonts w:asciiTheme="minorHAnsi" w:eastAsiaTheme="minorEastAsia" w:hAnsiTheme="minorHAnsi" w:cstheme="minorHAnsi"/>
          <w:sz w:val="22"/>
          <w:szCs w:val="22"/>
        </w:rPr>
        <w:t>Fingerprint &amp; Background Check (CAEP Standard 3)</w:t>
      </w:r>
    </w:p>
    <w:p w14:paraId="3C430200" w14:textId="77777777" w:rsidR="00342677" w:rsidRPr="0098214C" w:rsidRDefault="00342677" w:rsidP="00342677">
      <w:pPr>
        <w:numPr>
          <w:ilvl w:val="0"/>
          <w:numId w:val="3"/>
        </w:numPr>
        <w:rPr>
          <w:rFonts w:asciiTheme="minorHAnsi" w:hAnsiTheme="minorHAnsi" w:cstheme="minorHAnsi"/>
          <w:sz w:val="22"/>
          <w:szCs w:val="22"/>
        </w:rPr>
      </w:pPr>
      <w:r w:rsidRPr="0098214C">
        <w:rPr>
          <w:rFonts w:asciiTheme="minorHAnsi" w:eastAsiaTheme="minorEastAsia" w:hAnsiTheme="minorHAnsi" w:cstheme="minorHAnsi"/>
          <w:sz w:val="22"/>
          <w:szCs w:val="22"/>
        </w:rPr>
        <w:t>Program Specific (CAEP Standard 1, 3, 5)</w:t>
      </w:r>
    </w:p>
    <w:p w14:paraId="71B09256" w14:textId="77777777" w:rsidR="00342677" w:rsidRPr="0098214C" w:rsidRDefault="00342677" w:rsidP="00342677">
      <w:pPr>
        <w:numPr>
          <w:ilvl w:val="0"/>
          <w:numId w:val="3"/>
        </w:numPr>
        <w:tabs>
          <w:tab w:val="clear" w:pos="360"/>
          <w:tab w:val="num" w:pos="720"/>
        </w:tabs>
        <w:rPr>
          <w:rFonts w:asciiTheme="minorHAnsi" w:hAnsiTheme="minorHAnsi" w:cstheme="minorHAnsi"/>
          <w:sz w:val="22"/>
          <w:szCs w:val="22"/>
        </w:rPr>
      </w:pPr>
      <w:r w:rsidRPr="0098214C">
        <w:rPr>
          <w:rFonts w:asciiTheme="minorHAnsi" w:eastAsiaTheme="minorEastAsia" w:hAnsiTheme="minorHAnsi" w:cstheme="minorHAnsi"/>
          <w:sz w:val="22"/>
          <w:szCs w:val="22"/>
        </w:rPr>
        <w:t>Previous Academic Success (CAEP Standard 3, R277-502)</w:t>
      </w:r>
    </w:p>
    <w:p w14:paraId="1DB1FF21" w14:textId="60402966" w:rsidR="00342677" w:rsidRPr="0098214C" w:rsidRDefault="00342677" w:rsidP="00342677">
      <w:pPr>
        <w:numPr>
          <w:ilvl w:val="0"/>
          <w:numId w:val="3"/>
        </w:numPr>
        <w:rPr>
          <w:rFonts w:asciiTheme="minorHAnsi" w:hAnsiTheme="minorHAnsi" w:cstheme="minorHAnsi"/>
          <w:sz w:val="22"/>
          <w:szCs w:val="22"/>
        </w:rPr>
      </w:pPr>
      <w:r w:rsidRPr="0098214C">
        <w:rPr>
          <w:rFonts w:asciiTheme="minorHAnsi" w:hAnsiTheme="minorHAnsi" w:cstheme="minorHAnsi"/>
          <w:sz w:val="22"/>
          <w:szCs w:val="22"/>
        </w:rPr>
        <w:t xml:space="preserve">Test of </w:t>
      </w:r>
      <w:r w:rsidRPr="0098214C">
        <w:rPr>
          <w:rFonts w:asciiTheme="minorHAnsi" w:eastAsiaTheme="minorEastAsia" w:hAnsiTheme="minorHAnsi" w:cstheme="minorHAnsi"/>
          <w:sz w:val="22"/>
          <w:szCs w:val="22"/>
        </w:rPr>
        <w:t>Basic Skills in Reading, Writing, and Mathematics (CAEP Standard 3, R277-502)</w:t>
      </w:r>
    </w:p>
    <w:p w14:paraId="1ECDB958" w14:textId="74272B38" w:rsidR="00342677" w:rsidRPr="0098214C" w:rsidRDefault="00342677" w:rsidP="00342677">
      <w:pPr>
        <w:numPr>
          <w:ilvl w:val="0"/>
          <w:numId w:val="3"/>
        </w:numPr>
        <w:rPr>
          <w:rFonts w:asciiTheme="minorHAnsi" w:hAnsiTheme="minorHAnsi" w:cstheme="minorHAnsi"/>
          <w:sz w:val="22"/>
          <w:szCs w:val="22"/>
        </w:rPr>
      </w:pPr>
      <w:r w:rsidRPr="0098214C">
        <w:rPr>
          <w:rFonts w:asciiTheme="minorHAnsi" w:eastAsiaTheme="minorEastAsia" w:hAnsiTheme="minorHAnsi" w:cstheme="minorHAnsi"/>
          <w:sz w:val="22"/>
          <w:szCs w:val="22"/>
        </w:rPr>
        <w:t>Dispositions for Employment in an Education Setting (CAEP Standard 3, R277-502)</w:t>
      </w:r>
    </w:p>
    <w:p w14:paraId="66F03571" w14:textId="18810FFD" w:rsidR="00342677" w:rsidRPr="0098214C" w:rsidRDefault="00342677">
      <w:pPr>
        <w:rPr>
          <w:rFonts w:asciiTheme="minorHAnsi" w:hAnsiTheme="minorHAnsi" w:cstheme="minorHAnsi"/>
          <w:sz w:val="22"/>
          <w:szCs w:val="22"/>
        </w:rPr>
      </w:pPr>
    </w:p>
    <w:p w14:paraId="2A4F1FE6" w14:textId="0C5765EC" w:rsidR="00342677" w:rsidRPr="0098214C" w:rsidRDefault="00342677">
      <w:pPr>
        <w:rPr>
          <w:rFonts w:asciiTheme="minorHAnsi" w:hAnsiTheme="minorHAnsi" w:cstheme="minorHAnsi"/>
          <w:sz w:val="22"/>
          <w:szCs w:val="22"/>
        </w:rPr>
      </w:pPr>
      <w:r w:rsidRPr="0098214C">
        <w:rPr>
          <w:rFonts w:asciiTheme="minorHAnsi" w:hAnsiTheme="minorHAnsi" w:cstheme="minorHAnsi"/>
          <w:sz w:val="22"/>
          <w:szCs w:val="22"/>
        </w:rPr>
        <w:t>The following is a description of each requirement and task, along with any applicable performance criteria.</w:t>
      </w:r>
    </w:p>
    <w:p w14:paraId="0705C0FF" w14:textId="77777777" w:rsidR="00342677" w:rsidRPr="0098214C" w:rsidRDefault="00342677">
      <w:pPr>
        <w:rPr>
          <w:rFonts w:asciiTheme="minorHAnsi" w:hAnsiTheme="minorHAnsi" w:cstheme="minorHAnsi"/>
          <w:sz w:val="22"/>
          <w:szCs w:val="22"/>
        </w:rPr>
      </w:pPr>
    </w:p>
    <w:p w14:paraId="40CE20F9" w14:textId="2685FC52" w:rsidR="00342677" w:rsidRPr="0098214C" w:rsidRDefault="00274AD9" w:rsidP="004C34B2">
      <w:pPr>
        <w:ind w:left="360"/>
        <w:rPr>
          <w:rFonts w:asciiTheme="minorHAnsi" w:hAnsiTheme="minorHAnsi" w:cstheme="minorHAnsi"/>
          <w:i/>
          <w:iCs/>
          <w:sz w:val="22"/>
          <w:szCs w:val="22"/>
        </w:rPr>
      </w:pPr>
      <w:r>
        <w:rPr>
          <w:rFonts w:asciiTheme="minorHAnsi" w:hAnsiTheme="minorHAnsi" w:cstheme="minorHAnsi"/>
          <w:i/>
          <w:iCs/>
          <w:sz w:val="22"/>
          <w:szCs w:val="22"/>
        </w:rPr>
        <w:t>Educator</w:t>
      </w:r>
      <w:r w:rsidR="00342677" w:rsidRPr="0098214C">
        <w:rPr>
          <w:rFonts w:asciiTheme="minorHAnsi" w:hAnsiTheme="minorHAnsi" w:cstheme="minorHAnsi"/>
          <w:i/>
          <w:iCs/>
          <w:sz w:val="22"/>
          <w:szCs w:val="22"/>
        </w:rPr>
        <w:t xml:space="preserve"> Account</w:t>
      </w:r>
    </w:p>
    <w:p w14:paraId="5C5D4D65" w14:textId="40DB778B" w:rsidR="00342677" w:rsidRPr="0098214C" w:rsidRDefault="00342677" w:rsidP="004C34B2">
      <w:pPr>
        <w:numPr>
          <w:ilvl w:val="0"/>
          <w:numId w:val="4"/>
        </w:numPr>
        <w:tabs>
          <w:tab w:val="clear" w:pos="360"/>
          <w:tab w:val="num" w:pos="72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Applicant will create</w:t>
      </w:r>
      <w:r w:rsidR="00AF34E2" w:rsidRPr="0098214C">
        <w:rPr>
          <w:rFonts w:asciiTheme="minorHAnsi" w:eastAsiaTheme="minorEastAsia" w:hAnsiTheme="minorHAnsi" w:cstheme="minorHAnsi"/>
          <w:sz w:val="22"/>
          <w:szCs w:val="22"/>
        </w:rPr>
        <w:t xml:space="preserve"> a</w:t>
      </w:r>
      <w:r w:rsidRPr="0098214C">
        <w:rPr>
          <w:rFonts w:asciiTheme="minorHAnsi" w:eastAsiaTheme="minorEastAsia" w:hAnsiTheme="minorHAnsi" w:cstheme="minorHAnsi"/>
          <w:sz w:val="22"/>
          <w:szCs w:val="22"/>
        </w:rPr>
        <w:t xml:space="preserve"> </w:t>
      </w:r>
      <w:r w:rsidR="00E352C4">
        <w:rPr>
          <w:rFonts w:asciiTheme="minorHAnsi" w:eastAsiaTheme="minorEastAsia" w:hAnsiTheme="minorHAnsi" w:cstheme="minorHAnsi"/>
          <w:sz w:val="22"/>
          <w:szCs w:val="22"/>
        </w:rPr>
        <w:t>Educator</w:t>
      </w:r>
      <w:r w:rsidRPr="0098214C">
        <w:rPr>
          <w:rFonts w:asciiTheme="minorHAnsi" w:eastAsiaTheme="minorEastAsia" w:hAnsiTheme="minorHAnsi" w:cstheme="minorHAnsi"/>
          <w:sz w:val="22"/>
          <w:szCs w:val="22"/>
        </w:rPr>
        <w:t xml:space="preserve"> account</w:t>
      </w:r>
      <w:r w:rsidRPr="0098214C">
        <w:rPr>
          <w:rFonts w:asciiTheme="minorHAnsi" w:hAnsiTheme="minorHAnsi" w:cstheme="minorHAnsi"/>
          <w:sz w:val="22"/>
          <w:szCs w:val="22"/>
        </w:rPr>
        <w:t xml:space="preserve"> using</w:t>
      </w:r>
      <w:r w:rsidR="00AF34E2" w:rsidRPr="0098214C">
        <w:rPr>
          <w:rFonts w:asciiTheme="minorHAnsi" w:hAnsiTheme="minorHAnsi" w:cstheme="minorHAnsi"/>
          <w:sz w:val="22"/>
          <w:szCs w:val="22"/>
        </w:rPr>
        <w:t xml:space="preserve"> a</w:t>
      </w:r>
      <w:r w:rsidRPr="0098214C">
        <w:rPr>
          <w:rFonts w:asciiTheme="minorHAnsi" w:hAnsiTheme="minorHAnsi" w:cstheme="minorHAnsi"/>
          <w:sz w:val="22"/>
          <w:szCs w:val="22"/>
        </w:rPr>
        <w:t xml:space="preserve"> BYU NetID.</w:t>
      </w:r>
    </w:p>
    <w:p w14:paraId="026EF263" w14:textId="013B316E" w:rsidR="00342677" w:rsidRPr="0098214C" w:rsidRDefault="00342677" w:rsidP="004C34B2">
      <w:pPr>
        <w:numPr>
          <w:ilvl w:val="0"/>
          <w:numId w:val="4"/>
        </w:numPr>
        <w:tabs>
          <w:tab w:val="clear" w:pos="360"/>
          <w:tab w:val="num" w:pos="72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 xml:space="preserve">Applicant will create, complete, and submit a T1: Admission Application through </w:t>
      </w:r>
      <w:r w:rsidR="00E352C4">
        <w:rPr>
          <w:rFonts w:asciiTheme="minorHAnsi" w:eastAsiaTheme="minorEastAsia" w:hAnsiTheme="minorHAnsi" w:cstheme="minorHAnsi"/>
          <w:sz w:val="22"/>
          <w:szCs w:val="22"/>
        </w:rPr>
        <w:t xml:space="preserve">Educator </w:t>
      </w:r>
      <w:r w:rsidR="00136331" w:rsidRPr="0098214C">
        <w:rPr>
          <w:rFonts w:asciiTheme="minorHAnsi" w:eastAsiaTheme="minorEastAsia" w:hAnsiTheme="minorHAnsi" w:cstheme="minorHAnsi"/>
          <w:sz w:val="22"/>
          <w:szCs w:val="22"/>
        </w:rPr>
        <w:t>by the program established deadline</w:t>
      </w:r>
      <w:r w:rsidRPr="0098214C">
        <w:rPr>
          <w:rFonts w:asciiTheme="minorHAnsi" w:eastAsiaTheme="minorEastAsia" w:hAnsiTheme="minorHAnsi" w:cstheme="minorHAnsi"/>
          <w:sz w:val="22"/>
          <w:szCs w:val="22"/>
        </w:rPr>
        <w:t>, including all checklist items associated with</w:t>
      </w:r>
      <w:r w:rsidR="00AF34E2" w:rsidRPr="0098214C">
        <w:rPr>
          <w:rFonts w:asciiTheme="minorHAnsi" w:eastAsiaTheme="minorEastAsia" w:hAnsiTheme="minorHAnsi" w:cstheme="minorHAnsi"/>
          <w:sz w:val="22"/>
          <w:szCs w:val="22"/>
        </w:rPr>
        <w:t xml:space="preserve"> the</w:t>
      </w:r>
      <w:r w:rsidRPr="0098214C">
        <w:rPr>
          <w:rFonts w:asciiTheme="minorHAnsi" w:eastAsiaTheme="minorEastAsia" w:hAnsiTheme="minorHAnsi" w:cstheme="minorHAnsi"/>
          <w:sz w:val="22"/>
          <w:szCs w:val="22"/>
        </w:rPr>
        <w:t xml:space="preserve"> application</w:t>
      </w:r>
      <w:r w:rsidR="00136331" w:rsidRPr="0098214C">
        <w:rPr>
          <w:rFonts w:asciiTheme="minorHAnsi" w:eastAsiaTheme="minorEastAsia" w:hAnsiTheme="minorHAnsi" w:cstheme="minorHAnsi"/>
          <w:sz w:val="22"/>
          <w:szCs w:val="22"/>
        </w:rPr>
        <w:t>,</w:t>
      </w:r>
      <w:r w:rsidR="00865B2E" w:rsidRPr="0098214C">
        <w:rPr>
          <w:rFonts w:asciiTheme="minorHAnsi" w:eastAsiaTheme="minorEastAsia" w:hAnsiTheme="minorHAnsi" w:cstheme="minorHAnsi"/>
          <w:sz w:val="22"/>
          <w:szCs w:val="22"/>
        </w:rPr>
        <w:t xml:space="preserve"> prior to being admitted to the major on the BYU AIM system</w:t>
      </w:r>
      <w:r w:rsidR="00AF34E2" w:rsidRPr="0098214C">
        <w:rPr>
          <w:rFonts w:asciiTheme="minorHAnsi" w:eastAsiaTheme="minorEastAsia" w:hAnsiTheme="minorHAnsi" w:cstheme="minorHAnsi"/>
          <w:sz w:val="22"/>
          <w:szCs w:val="22"/>
        </w:rPr>
        <w:t>.</w:t>
      </w:r>
    </w:p>
    <w:p w14:paraId="22D86CCE" w14:textId="46BD35BE" w:rsidR="00342677" w:rsidRPr="0098214C" w:rsidRDefault="00342677" w:rsidP="004C34B2">
      <w:pPr>
        <w:ind w:left="360"/>
        <w:rPr>
          <w:rFonts w:asciiTheme="minorHAnsi" w:hAnsiTheme="minorHAnsi" w:cstheme="minorHAnsi"/>
          <w:i/>
          <w:iCs/>
          <w:sz w:val="22"/>
          <w:szCs w:val="22"/>
        </w:rPr>
      </w:pPr>
    </w:p>
    <w:p w14:paraId="63C39D9A" w14:textId="01B85AC2" w:rsidR="00342677" w:rsidRPr="0098214C" w:rsidRDefault="00342677" w:rsidP="004C34B2">
      <w:pPr>
        <w:ind w:left="360"/>
        <w:rPr>
          <w:rFonts w:asciiTheme="minorHAnsi" w:hAnsiTheme="minorHAnsi" w:cstheme="minorHAnsi"/>
          <w:i/>
          <w:iCs/>
          <w:sz w:val="22"/>
          <w:szCs w:val="22"/>
        </w:rPr>
      </w:pPr>
      <w:r w:rsidRPr="0098214C">
        <w:rPr>
          <w:rFonts w:asciiTheme="minorHAnsi" w:hAnsiTheme="minorHAnsi" w:cstheme="minorHAnsi"/>
          <w:i/>
          <w:iCs/>
          <w:sz w:val="22"/>
          <w:szCs w:val="22"/>
        </w:rPr>
        <w:t>Academic Advisement</w:t>
      </w:r>
    </w:p>
    <w:p w14:paraId="4B31A787" w14:textId="482A31E4" w:rsidR="00342677" w:rsidRPr="0098214C" w:rsidRDefault="00342677" w:rsidP="004C34B2">
      <w:pPr>
        <w:numPr>
          <w:ilvl w:val="0"/>
          <w:numId w:val="5"/>
        </w:numPr>
        <w:tabs>
          <w:tab w:val="clear" w:pos="360"/>
          <w:tab w:val="num" w:pos="108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Applicant will meet with an academic advisor to review pre-</w:t>
      </w:r>
      <w:r w:rsidRPr="0098214C">
        <w:rPr>
          <w:rFonts w:asciiTheme="minorHAnsi" w:hAnsiTheme="minorHAnsi" w:cstheme="minorHAnsi"/>
          <w:sz w:val="22"/>
          <w:szCs w:val="22"/>
        </w:rPr>
        <w:t xml:space="preserve">teaching </w:t>
      </w:r>
      <w:r w:rsidRPr="0098214C">
        <w:rPr>
          <w:rFonts w:asciiTheme="minorHAnsi" w:eastAsiaTheme="minorEastAsia" w:hAnsiTheme="minorHAnsi" w:cstheme="minorHAnsi"/>
          <w:sz w:val="22"/>
          <w:szCs w:val="22"/>
        </w:rPr>
        <w:t>major and</w:t>
      </w:r>
      <w:r w:rsidR="00712B74" w:rsidRPr="0098214C">
        <w:rPr>
          <w:rFonts w:asciiTheme="minorHAnsi" w:eastAsiaTheme="minorEastAsia" w:hAnsiTheme="minorHAnsi" w:cstheme="minorHAnsi"/>
          <w:sz w:val="22"/>
          <w:szCs w:val="22"/>
        </w:rPr>
        <w:t xml:space="preserve"> </w:t>
      </w:r>
      <w:r w:rsidRPr="0098214C">
        <w:rPr>
          <w:rFonts w:asciiTheme="minorHAnsi" w:eastAsiaTheme="minorEastAsia" w:hAnsiTheme="minorHAnsi" w:cstheme="minorHAnsi"/>
          <w:sz w:val="22"/>
          <w:szCs w:val="22"/>
        </w:rPr>
        <w:t>major program requirements.</w:t>
      </w:r>
    </w:p>
    <w:p w14:paraId="4AF4B6AA" w14:textId="77777777" w:rsidR="00342677" w:rsidRPr="0098214C" w:rsidRDefault="00342677" w:rsidP="004C34B2">
      <w:pPr>
        <w:numPr>
          <w:ilvl w:val="0"/>
          <w:numId w:val="5"/>
        </w:numPr>
        <w:tabs>
          <w:tab w:val="clear" w:pos="360"/>
          <w:tab w:val="num" w:pos="108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During academic advisement session,</w:t>
      </w:r>
    </w:p>
    <w:p w14:paraId="291082AF" w14:textId="7A2BE99E" w:rsidR="00342677" w:rsidRPr="0098214C" w:rsidRDefault="00342677" w:rsidP="004C34B2">
      <w:pPr>
        <w:numPr>
          <w:ilvl w:val="1"/>
          <w:numId w:val="5"/>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Applicant and advisor will prepare an initial graduation plan</w:t>
      </w:r>
      <w:r w:rsidR="00F4612C" w:rsidRPr="0098214C">
        <w:rPr>
          <w:rFonts w:asciiTheme="minorHAnsi" w:eastAsiaTheme="minorEastAsia" w:hAnsiTheme="minorHAnsi" w:cstheme="minorHAnsi"/>
          <w:sz w:val="22"/>
          <w:szCs w:val="22"/>
        </w:rPr>
        <w:t xml:space="preserve"> and record it </w:t>
      </w:r>
      <w:r w:rsidR="00136331" w:rsidRPr="0098214C">
        <w:rPr>
          <w:rFonts w:asciiTheme="minorHAnsi" w:eastAsiaTheme="minorEastAsia" w:hAnsiTheme="minorHAnsi" w:cstheme="minorHAnsi"/>
          <w:sz w:val="22"/>
          <w:szCs w:val="22"/>
        </w:rPr>
        <w:t>o</w:t>
      </w:r>
      <w:r w:rsidR="00F4612C" w:rsidRPr="0098214C">
        <w:rPr>
          <w:rFonts w:asciiTheme="minorHAnsi" w:eastAsiaTheme="minorEastAsia" w:hAnsiTheme="minorHAnsi" w:cstheme="minorHAnsi"/>
          <w:sz w:val="22"/>
          <w:szCs w:val="22"/>
        </w:rPr>
        <w:t xml:space="preserve">n </w:t>
      </w:r>
      <w:r w:rsidR="00274AD9">
        <w:rPr>
          <w:rFonts w:asciiTheme="minorHAnsi" w:eastAsiaTheme="minorEastAsia" w:hAnsiTheme="minorHAnsi" w:cstheme="minorHAnsi"/>
          <w:sz w:val="22"/>
          <w:szCs w:val="22"/>
        </w:rPr>
        <w:t>Educator.</w:t>
      </w:r>
    </w:p>
    <w:p w14:paraId="79722EC4" w14:textId="030574B0" w:rsidR="00342677" w:rsidRPr="0098214C" w:rsidRDefault="00342677" w:rsidP="004C34B2">
      <w:pPr>
        <w:numPr>
          <w:ilvl w:val="1"/>
          <w:numId w:val="5"/>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Applicant will declare a pre-</w:t>
      </w:r>
      <w:r w:rsidRPr="0098214C">
        <w:rPr>
          <w:rFonts w:asciiTheme="minorHAnsi" w:hAnsiTheme="minorHAnsi" w:cstheme="minorHAnsi"/>
          <w:sz w:val="22"/>
          <w:szCs w:val="22"/>
        </w:rPr>
        <w:t xml:space="preserve">teaching </w:t>
      </w:r>
      <w:r w:rsidRPr="0098214C">
        <w:rPr>
          <w:rFonts w:asciiTheme="minorHAnsi" w:eastAsiaTheme="minorEastAsia" w:hAnsiTheme="minorHAnsi" w:cstheme="minorHAnsi"/>
          <w:sz w:val="22"/>
          <w:szCs w:val="22"/>
        </w:rPr>
        <w:t>major program.</w:t>
      </w:r>
    </w:p>
    <w:p w14:paraId="2C790213" w14:textId="7356FEDE" w:rsidR="00342677" w:rsidRPr="0098214C" w:rsidRDefault="00342677" w:rsidP="004C34B2">
      <w:pPr>
        <w:numPr>
          <w:ilvl w:val="1"/>
          <w:numId w:val="5"/>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 xml:space="preserve">Advisor will update applicant’s major status in </w:t>
      </w:r>
      <w:r w:rsidR="00136331" w:rsidRPr="0098214C">
        <w:rPr>
          <w:rFonts w:asciiTheme="minorHAnsi" w:eastAsiaTheme="minorEastAsia" w:hAnsiTheme="minorHAnsi" w:cstheme="minorHAnsi"/>
          <w:sz w:val="22"/>
          <w:szCs w:val="22"/>
        </w:rPr>
        <w:t xml:space="preserve">BYU </w:t>
      </w:r>
      <w:r w:rsidRPr="0098214C">
        <w:rPr>
          <w:rFonts w:asciiTheme="minorHAnsi" w:eastAsiaTheme="minorEastAsia" w:hAnsiTheme="minorHAnsi" w:cstheme="minorHAnsi"/>
          <w:sz w:val="22"/>
          <w:szCs w:val="22"/>
        </w:rPr>
        <w:t>AIM</w:t>
      </w:r>
      <w:r w:rsidR="00136331" w:rsidRPr="0098214C">
        <w:rPr>
          <w:rFonts w:asciiTheme="minorHAnsi" w:eastAsiaTheme="minorEastAsia" w:hAnsiTheme="minorHAnsi" w:cstheme="minorHAnsi"/>
          <w:sz w:val="22"/>
          <w:szCs w:val="22"/>
        </w:rPr>
        <w:t xml:space="preserve"> system </w:t>
      </w:r>
      <w:r w:rsidRPr="0098214C">
        <w:rPr>
          <w:rFonts w:asciiTheme="minorHAnsi" w:eastAsiaTheme="minorEastAsia" w:hAnsiTheme="minorHAnsi" w:cstheme="minorHAnsi"/>
          <w:sz w:val="22"/>
          <w:szCs w:val="22"/>
        </w:rPr>
        <w:t>to the appropriate pre-</w:t>
      </w:r>
      <w:r w:rsidRPr="0098214C">
        <w:rPr>
          <w:rFonts w:asciiTheme="minorHAnsi" w:hAnsiTheme="minorHAnsi" w:cstheme="minorHAnsi"/>
          <w:sz w:val="22"/>
          <w:szCs w:val="22"/>
        </w:rPr>
        <w:t xml:space="preserve">teaching </w:t>
      </w:r>
      <w:r w:rsidRPr="0098214C">
        <w:rPr>
          <w:rFonts w:asciiTheme="minorHAnsi" w:eastAsiaTheme="minorEastAsia" w:hAnsiTheme="minorHAnsi" w:cstheme="minorHAnsi"/>
          <w:sz w:val="22"/>
          <w:szCs w:val="22"/>
        </w:rPr>
        <w:t>major program.</w:t>
      </w:r>
    </w:p>
    <w:p w14:paraId="395169E5" w14:textId="5D67ACCB" w:rsidR="00342677" w:rsidRPr="0098214C" w:rsidRDefault="00342677" w:rsidP="004C34B2">
      <w:pPr>
        <w:numPr>
          <w:ilvl w:val="1"/>
          <w:numId w:val="5"/>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Advisor will instruct the applicant to create a</w:t>
      </w:r>
      <w:r w:rsidR="00D65B08">
        <w:rPr>
          <w:rFonts w:asciiTheme="minorHAnsi" w:eastAsiaTheme="minorEastAsia" w:hAnsiTheme="minorHAnsi" w:cstheme="minorHAnsi"/>
          <w:sz w:val="22"/>
          <w:szCs w:val="22"/>
        </w:rPr>
        <w:t>n</w:t>
      </w:r>
      <w:r w:rsidRPr="0098214C">
        <w:rPr>
          <w:rFonts w:asciiTheme="minorHAnsi" w:eastAsiaTheme="minorEastAsia" w:hAnsiTheme="minorHAnsi" w:cstheme="minorHAnsi"/>
          <w:sz w:val="22"/>
          <w:szCs w:val="22"/>
        </w:rPr>
        <w:t xml:space="preserve"> </w:t>
      </w:r>
      <w:r w:rsidR="00E352C4">
        <w:rPr>
          <w:rFonts w:asciiTheme="minorHAnsi" w:eastAsiaTheme="minorEastAsia" w:hAnsiTheme="minorHAnsi" w:cstheme="minorHAnsi"/>
          <w:sz w:val="22"/>
          <w:szCs w:val="22"/>
        </w:rPr>
        <w:t>Educator</w:t>
      </w:r>
      <w:r w:rsidRPr="0098214C">
        <w:rPr>
          <w:rFonts w:asciiTheme="minorHAnsi" w:eastAsiaTheme="minorEastAsia" w:hAnsiTheme="minorHAnsi" w:cstheme="minorHAnsi"/>
          <w:sz w:val="22"/>
          <w:szCs w:val="22"/>
        </w:rPr>
        <w:t xml:space="preserve"> account and start an admissions application, if they have not already done so.</w:t>
      </w:r>
    </w:p>
    <w:p w14:paraId="03584B9D" w14:textId="0FD3E14B" w:rsidR="00342677" w:rsidRPr="0098214C" w:rsidRDefault="00342677" w:rsidP="004C34B2">
      <w:pPr>
        <w:numPr>
          <w:ilvl w:val="1"/>
          <w:numId w:val="5"/>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Applicant and advisor will schedule follow</w:t>
      </w:r>
      <w:r w:rsidR="008D1EE0" w:rsidRPr="0098214C">
        <w:rPr>
          <w:rFonts w:asciiTheme="minorHAnsi" w:eastAsiaTheme="minorEastAsia" w:hAnsiTheme="minorHAnsi" w:cstheme="minorHAnsi"/>
          <w:sz w:val="22"/>
          <w:szCs w:val="22"/>
        </w:rPr>
        <w:t>-</w:t>
      </w:r>
      <w:r w:rsidRPr="0098214C">
        <w:rPr>
          <w:rFonts w:asciiTheme="minorHAnsi" w:eastAsiaTheme="minorEastAsia" w:hAnsiTheme="minorHAnsi" w:cstheme="minorHAnsi"/>
          <w:sz w:val="22"/>
          <w:szCs w:val="22"/>
        </w:rPr>
        <w:t>up appointment(s) as needed.</w:t>
      </w:r>
    </w:p>
    <w:p w14:paraId="187E7EA0" w14:textId="47CC71CE" w:rsidR="00342677" w:rsidRPr="0098214C" w:rsidRDefault="00342677" w:rsidP="004C34B2">
      <w:pPr>
        <w:ind w:left="360"/>
        <w:rPr>
          <w:rFonts w:asciiTheme="minorHAnsi" w:hAnsiTheme="minorHAnsi" w:cstheme="minorHAnsi"/>
          <w:i/>
          <w:iCs/>
          <w:sz w:val="22"/>
          <w:szCs w:val="22"/>
        </w:rPr>
      </w:pPr>
    </w:p>
    <w:p w14:paraId="0936C6BA" w14:textId="0227925A" w:rsidR="00342677" w:rsidRPr="0098214C" w:rsidRDefault="00342677" w:rsidP="004C34B2">
      <w:pPr>
        <w:ind w:left="360"/>
        <w:rPr>
          <w:rFonts w:asciiTheme="minorHAnsi" w:hAnsiTheme="minorHAnsi" w:cstheme="minorHAnsi"/>
          <w:i/>
          <w:iCs/>
          <w:sz w:val="22"/>
          <w:szCs w:val="22"/>
        </w:rPr>
      </w:pPr>
      <w:r w:rsidRPr="0098214C">
        <w:rPr>
          <w:rFonts w:asciiTheme="minorHAnsi" w:hAnsiTheme="minorHAnsi" w:cstheme="minorHAnsi"/>
          <w:i/>
          <w:iCs/>
          <w:sz w:val="22"/>
          <w:szCs w:val="22"/>
        </w:rPr>
        <w:t>Entrance Form</w:t>
      </w:r>
    </w:p>
    <w:p w14:paraId="4CE02B1C" w14:textId="288DAE4C" w:rsidR="00342677" w:rsidRPr="0098214C" w:rsidRDefault="00342677" w:rsidP="004C34B2">
      <w:pPr>
        <w:numPr>
          <w:ilvl w:val="1"/>
          <w:numId w:val="6"/>
        </w:numPr>
        <w:tabs>
          <w:tab w:val="clear" w:pos="1440"/>
          <w:tab w:val="num" w:pos="72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 xml:space="preserve">Applicant verifies Person Summary Information taken from </w:t>
      </w:r>
      <w:r w:rsidR="00136331" w:rsidRPr="0098214C">
        <w:rPr>
          <w:rFonts w:asciiTheme="minorHAnsi" w:eastAsiaTheme="minorEastAsia" w:hAnsiTheme="minorHAnsi" w:cstheme="minorHAnsi"/>
          <w:sz w:val="22"/>
          <w:szCs w:val="22"/>
        </w:rPr>
        <w:t xml:space="preserve">BYU </w:t>
      </w:r>
      <w:r w:rsidRPr="0098214C">
        <w:rPr>
          <w:rFonts w:asciiTheme="minorHAnsi" w:eastAsiaTheme="minorEastAsia" w:hAnsiTheme="minorHAnsi" w:cstheme="minorHAnsi"/>
          <w:sz w:val="22"/>
          <w:szCs w:val="22"/>
        </w:rPr>
        <w:t>AIM</w:t>
      </w:r>
      <w:r w:rsidR="00136331" w:rsidRPr="0098214C">
        <w:rPr>
          <w:rFonts w:asciiTheme="minorHAnsi" w:hAnsiTheme="minorHAnsi" w:cstheme="minorHAnsi"/>
          <w:sz w:val="22"/>
          <w:szCs w:val="22"/>
        </w:rPr>
        <w:t xml:space="preserve"> system</w:t>
      </w:r>
    </w:p>
    <w:p w14:paraId="22C3FC1D" w14:textId="77777777" w:rsidR="00342677" w:rsidRPr="0098214C" w:rsidRDefault="00342677" w:rsidP="004C34B2">
      <w:pPr>
        <w:numPr>
          <w:ilvl w:val="1"/>
          <w:numId w:val="6"/>
        </w:numPr>
        <w:tabs>
          <w:tab w:val="clear" w:pos="1440"/>
          <w:tab w:val="num" w:pos="72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Applicant completes EPP Demographic Survey</w:t>
      </w:r>
    </w:p>
    <w:p w14:paraId="43264975" w14:textId="3B21E827" w:rsidR="00342677" w:rsidRPr="0098214C" w:rsidRDefault="00342677" w:rsidP="004C34B2">
      <w:pPr>
        <w:numPr>
          <w:ilvl w:val="1"/>
          <w:numId w:val="6"/>
        </w:numPr>
        <w:tabs>
          <w:tab w:val="clear" w:pos="1440"/>
          <w:tab w:val="num" w:pos="72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 xml:space="preserve">Applicant completes </w:t>
      </w:r>
      <w:r w:rsidR="00804EBB" w:rsidRPr="0098214C">
        <w:rPr>
          <w:rFonts w:asciiTheme="minorHAnsi" w:eastAsiaTheme="minorEastAsia" w:hAnsiTheme="minorHAnsi" w:cstheme="minorHAnsi"/>
          <w:sz w:val="22"/>
          <w:szCs w:val="22"/>
        </w:rPr>
        <w:t>m</w:t>
      </w:r>
      <w:r w:rsidRPr="0098214C">
        <w:rPr>
          <w:rFonts w:asciiTheme="minorHAnsi" w:eastAsiaTheme="minorEastAsia" w:hAnsiTheme="minorHAnsi" w:cstheme="minorHAnsi"/>
          <w:sz w:val="22"/>
          <w:szCs w:val="22"/>
        </w:rPr>
        <w:t xml:space="preserve">ajor </w:t>
      </w:r>
      <w:r w:rsidR="00804EBB" w:rsidRPr="0098214C">
        <w:rPr>
          <w:rFonts w:asciiTheme="minorHAnsi" w:eastAsiaTheme="minorEastAsia" w:hAnsiTheme="minorHAnsi" w:cstheme="minorHAnsi"/>
          <w:sz w:val="22"/>
          <w:szCs w:val="22"/>
        </w:rPr>
        <w:t>p</w:t>
      </w:r>
      <w:r w:rsidRPr="0098214C">
        <w:rPr>
          <w:rFonts w:asciiTheme="minorHAnsi" w:eastAsiaTheme="minorEastAsia" w:hAnsiTheme="minorHAnsi" w:cstheme="minorHAnsi"/>
          <w:sz w:val="22"/>
          <w:szCs w:val="22"/>
        </w:rPr>
        <w:t>rogram specific items</w:t>
      </w:r>
    </w:p>
    <w:p w14:paraId="5D409D33" w14:textId="3B06FE99" w:rsidR="00342677" w:rsidRPr="0098214C" w:rsidRDefault="00342677" w:rsidP="004C34B2">
      <w:pPr>
        <w:ind w:left="360"/>
        <w:rPr>
          <w:rFonts w:asciiTheme="minorHAnsi" w:hAnsiTheme="minorHAnsi" w:cstheme="minorHAnsi"/>
          <w:sz w:val="22"/>
          <w:szCs w:val="22"/>
        </w:rPr>
      </w:pPr>
    </w:p>
    <w:p w14:paraId="1661FF6A" w14:textId="77777777" w:rsidR="00136331" w:rsidRPr="0098214C" w:rsidRDefault="00136331" w:rsidP="004C34B2">
      <w:pPr>
        <w:ind w:left="360"/>
        <w:rPr>
          <w:rFonts w:asciiTheme="minorHAnsi" w:hAnsiTheme="minorHAnsi" w:cstheme="minorHAnsi"/>
          <w:sz w:val="22"/>
          <w:szCs w:val="22"/>
        </w:rPr>
      </w:pPr>
    </w:p>
    <w:p w14:paraId="0C0FE560" w14:textId="6730838F" w:rsidR="00342677" w:rsidRPr="0098214C" w:rsidRDefault="00342677" w:rsidP="004C34B2">
      <w:pPr>
        <w:ind w:left="360"/>
        <w:rPr>
          <w:rFonts w:asciiTheme="minorHAnsi" w:hAnsiTheme="minorHAnsi" w:cstheme="minorHAnsi"/>
          <w:sz w:val="22"/>
          <w:szCs w:val="22"/>
        </w:rPr>
      </w:pPr>
      <w:r w:rsidRPr="0098214C">
        <w:rPr>
          <w:rFonts w:asciiTheme="minorHAnsi" w:hAnsiTheme="minorHAnsi" w:cstheme="minorHAnsi"/>
          <w:i/>
          <w:iCs/>
          <w:sz w:val="22"/>
          <w:szCs w:val="22"/>
        </w:rPr>
        <w:lastRenderedPageBreak/>
        <w:t>Consent Forms</w:t>
      </w:r>
    </w:p>
    <w:p w14:paraId="210F3270" w14:textId="77777777" w:rsidR="00342677" w:rsidRPr="0098214C" w:rsidRDefault="00342677" w:rsidP="004C34B2">
      <w:pPr>
        <w:numPr>
          <w:ilvl w:val="0"/>
          <w:numId w:val="7"/>
        </w:numPr>
        <w:tabs>
          <w:tab w:val="clear" w:pos="360"/>
          <w:tab w:val="num" w:pos="108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Applicant will respond to all EPP-wide consent forms</w:t>
      </w:r>
    </w:p>
    <w:p w14:paraId="5F0EC675" w14:textId="77777777" w:rsidR="00342677" w:rsidRPr="0098214C" w:rsidRDefault="00342677" w:rsidP="004C34B2">
      <w:pPr>
        <w:numPr>
          <w:ilvl w:val="1"/>
          <w:numId w:val="7"/>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BYU policies including the honor code statement</w:t>
      </w:r>
    </w:p>
    <w:p w14:paraId="54E05330" w14:textId="190AEB69" w:rsidR="00342677" w:rsidRPr="0098214C" w:rsidRDefault="00342677" w:rsidP="004C34B2">
      <w:pPr>
        <w:numPr>
          <w:ilvl w:val="1"/>
          <w:numId w:val="7"/>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Fingerprint and background check statement</w:t>
      </w:r>
    </w:p>
    <w:p w14:paraId="3CE44CBA" w14:textId="77777777" w:rsidR="00342677" w:rsidRPr="0098214C" w:rsidRDefault="00342677" w:rsidP="004C34B2">
      <w:pPr>
        <w:numPr>
          <w:ilvl w:val="1"/>
          <w:numId w:val="7"/>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Contact information statement</w:t>
      </w:r>
    </w:p>
    <w:p w14:paraId="1D6051D1" w14:textId="52F5E865" w:rsidR="00342677" w:rsidRPr="0098214C" w:rsidRDefault="00342677" w:rsidP="004C34B2">
      <w:pPr>
        <w:numPr>
          <w:ilvl w:val="1"/>
          <w:numId w:val="7"/>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Total GPA and major course grade policy statement</w:t>
      </w:r>
    </w:p>
    <w:p w14:paraId="132F7507" w14:textId="77777777" w:rsidR="00342677" w:rsidRPr="0098214C" w:rsidRDefault="00342677" w:rsidP="004C34B2">
      <w:pPr>
        <w:numPr>
          <w:ilvl w:val="1"/>
          <w:numId w:val="7"/>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Utah administrative code statement</w:t>
      </w:r>
    </w:p>
    <w:p w14:paraId="1EA94691" w14:textId="649E751A" w:rsidR="00342677" w:rsidRPr="0098214C" w:rsidRDefault="00342677" w:rsidP="004C34B2">
      <w:pPr>
        <w:numPr>
          <w:ilvl w:val="1"/>
          <w:numId w:val="7"/>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Praxis II test statement</w:t>
      </w:r>
    </w:p>
    <w:p w14:paraId="5F04E4EB" w14:textId="3EE14EF2" w:rsidR="00342677" w:rsidRPr="0098214C" w:rsidRDefault="00342677" w:rsidP="004C34B2">
      <w:pPr>
        <w:numPr>
          <w:ilvl w:val="1"/>
          <w:numId w:val="7"/>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Practicum, student teaching, and internship field experiences statement</w:t>
      </w:r>
    </w:p>
    <w:p w14:paraId="59CEE6B5" w14:textId="2DFF4275" w:rsidR="00342677" w:rsidRPr="0098214C" w:rsidRDefault="00342677" w:rsidP="004C34B2">
      <w:pPr>
        <w:numPr>
          <w:ilvl w:val="1"/>
          <w:numId w:val="7"/>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Deferment statement</w:t>
      </w:r>
    </w:p>
    <w:p w14:paraId="717597B3" w14:textId="77777777" w:rsidR="00342677" w:rsidRPr="0098214C" w:rsidRDefault="00342677" w:rsidP="004C34B2">
      <w:pPr>
        <w:numPr>
          <w:ilvl w:val="1"/>
          <w:numId w:val="7"/>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Use of student work statement</w:t>
      </w:r>
    </w:p>
    <w:p w14:paraId="4749A816" w14:textId="34A55E71" w:rsidR="00342677" w:rsidRPr="0098214C" w:rsidRDefault="00342677" w:rsidP="004C34B2">
      <w:pPr>
        <w:numPr>
          <w:ilvl w:val="1"/>
          <w:numId w:val="7"/>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Employer data consent statement</w:t>
      </w:r>
    </w:p>
    <w:p w14:paraId="4724EA05" w14:textId="15C8DA49" w:rsidR="00342677" w:rsidRPr="0098214C" w:rsidRDefault="00342677" w:rsidP="004C34B2">
      <w:pPr>
        <w:ind w:left="360"/>
        <w:rPr>
          <w:rFonts w:asciiTheme="minorHAnsi" w:hAnsiTheme="minorHAnsi" w:cstheme="minorHAnsi"/>
          <w:sz w:val="22"/>
          <w:szCs w:val="22"/>
        </w:rPr>
      </w:pPr>
    </w:p>
    <w:p w14:paraId="266D8F00" w14:textId="0CE794E6" w:rsidR="00342677" w:rsidRPr="0098214C" w:rsidRDefault="00342677" w:rsidP="004C34B2">
      <w:pPr>
        <w:ind w:left="360"/>
        <w:rPr>
          <w:rFonts w:asciiTheme="minorHAnsi" w:hAnsiTheme="minorHAnsi" w:cstheme="minorHAnsi"/>
          <w:i/>
          <w:iCs/>
          <w:sz w:val="22"/>
          <w:szCs w:val="22"/>
        </w:rPr>
      </w:pPr>
      <w:r w:rsidRPr="0098214C">
        <w:rPr>
          <w:rFonts w:asciiTheme="minorHAnsi" w:hAnsiTheme="minorHAnsi" w:cstheme="minorHAnsi"/>
          <w:i/>
          <w:iCs/>
          <w:sz w:val="22"/>
          <w:szCs w:val="22"/>
        </w:rPr>
        <w:t>EPP-wide Assessments</w:t>
      </w:r>
    </w:p>
    <w:p w14:paraId="478D9B88" w14:textId="77777777" w:rsidR="00342677" w:rsidRPr="0098214C" w:rsidRDefault="00342677" w:rsidP="004C34B2">
      <w:pPr>
        <w:numPr>
          <w:ilvl w:val="0"/>
          <w:numId w:val="8"/>
        </w:numPr>
        <w:tabs>
          <w:tab w:val="clear" w:pos="360"/>
          <w:tab w:val="num" w:pos="108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Applicant will complete all EPP-wide assessments at the appropriate performance level</w:t>
      </w:r>
    </w:p>
    <w:p w14:paraId="1E947DBC" w14:textId="77777777" w:rsidR="00342677" w:rsidRPr="0098214C" w:rsidRDefault="00342677" w:rsidP="004C34B2">
      <w:pPr>
        <w:numPr>
          <w:ilvl w:val="1"/>
          <w:numId w:val="8"/>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Current:</w:t>
      </w:r>
    </w:p>
    <w:p w14:paraId="72978798" w14:textId="77777777" w:rsidR="00342677" w:rsidRPr="0098214C" w:rsidRDefault="00342677" w:rsidP="004C34B2">
      <w:pPr>
        <w:numPr>
          <w:ilvl w:val="2"/>
          <w:numId w:val="8"/>
        </w:numPr>
        <w:tabs>
          <w:tab w:val="clear" w:pos="1800"/>
          <w:tab w:val="num" w:pos="2520"/>
        </w:tabs>
        <w:ind w:left="2160"/>
        <w:rPr>
          <w:rFonts w:asciiTheme="minorHAnsi" w:hAnsiTheme="minorHAnsi" w:cstheme="minorHAnsi"/>
          <w:sz w:val="22"/>
          <w:szCs w:val="22"/>
        </w:rPr>
      </w:pPr>
      <w:r w:rsidRPr="0098214C">
        <w:rPr>
          <w:rFonts w:asciiTheme="minorHAnsi" w:eastAsiaTheme="minorEastAsia" w:hAnsiTheme="minorHAnsi" w:cstheme="minorHAnsi"/>
          <w:sz w:val="22"/>
          <w:szCs w:val="22"/>
        </w:rPr>
        <w:t>Utah Teacher Education Student Survey (UTESS)</w:t>
      </w:r>
    </w:p>
    <w:p w14:paraId="3A39D4F8" w14:textId="77777777" w:rsidR="00342677" w:rsidRPr="0098214C" w:rsidRDefault="00342677" w:rsidP="004C34B2">
      <w:pPr>
        <w:numPr>
          <w:ilvl w:val="2"/>
          <w:numId w:val="8"/>
        </w:numPr>
        <w:tabs>
          <w:tab w:val="clear" w:pos="1800"/>
          <w:tab w:val="num" w:pos="2520"/>
        </w:tabs>
        <w:ind w:left="2160"/>
        <w:rPr>
          <w:rFonts w:asciiTheme="minorHAnsi" w:hAnsiTheme="minorHAnsi" w:cstheme="minorHAnsi"/>
          <w:sz w:val="22"/>
          <w:szCs w:val="22"/>
        </w:rPr>
      </w:pPr>
      <w:r w:rsidRPr="0098214C">
        <w:rPr>
          <w:rFonts w:asciiTheme="minorHAnsi" w:eastAsiaTheme="minorEastAsia" w:hAnsiTheme="minorHAnsi" w:cstheme="minorHAnsi"/>
          <w:sz w:val="22"/>
          <w:szCs w:val="22"/>
        </w:rPr>
        <w:t>Educator Disposition Assessment (EDA)</w:t>
      </w:r>
    </w:p>
    <w:p w14:paraId="2B47F986" w14:textId="47FA9DEB" w:rsidR="00342677" w:rsidRPr="0098214C" w:rsidRDefault="00342677" w:rsidP="004C34B2">
      <w:pPr>
        <w:ind w:left="360"/>
        <w:rPr>
          <w:rFonts w:asciiTheme="minorHAnsi" w:hAnsiTheme="minorHAnsi" w:cstheme="minorHAnsi"/>
          <w:i/>
          <w:iCs/>
          <w:sz w:val="22"/>
          <w:szCs w:val="22"/>
        </w:rPr>
      </w:pPr>
    </w:p>
    <w:p w14:paraId="0FE5E560" w14:textId="7BC45AC6" w:rsidR="00D26CAD" w:rsidRPr="0098214C" w:rsidRDefault="00D26CAD" w:rsidP="004C34B2">
      <w:pPr>
        <w:ind w:left="1080"/>
        <w:rPr>
          <w:rFonts w:asciiTheme="minorHAnsi" w:hAnsiTheme="minorHAnsi" w:cstheme="minorHAnsi"/>
          <w:i/>
          <w:iCs/>
          <w:sz w:val="22"/>
          <w:szCs w:val="22"/>
        </w:rPr>
      </w:pPr>
      <w:r w:rsidRPr="0098214C">
        <w:rPr>
          <w:rFonts w:asciiTheme="minorHAnsi" w:hAnsiTheme="minorHAnsi" w:cstheme="minorHAnsi"/>
          <w:i/>
          <w:iCs/>
          <w:sz w:val="22"/>
          <w:szCs w:val="22"/>
        </w:rPr>
        <w:t>Educator Disposition Assessment-Performance Criteria</w:t>
      </w:r>
    </w:p>
    <w:p w14:paraId="36DB578A" w14:textId="49284CD1" w:rsidR="00D26CAD" w:rsidRPr="0098214C" w:rsidRDefault="00D26CAD" w:rsidP="004C34B2">
      <w:pPr>
        <w:pStyle w:val="ListParagraph"/>
        <w:numPr>
          <w:ilvl w:val="0"/>
          <w:numId w:val="9"/>
        </w:numPr>
        <w:ind w:left="1800"/>
        <w:rPr>
          <w:rFonts w:asciiTheme="minorHAnsi" w:hAnsiTheme="minorHAnsi" w:cstheme="minorHAnsi"/>
          <w:i/>
          <w:iCs/>
          <w:sz w:val="22"/>
          <w:szCs w:val="22"/>
        </w:rPr>
      </w:pPr>
      <w:r w:rsidRPr="0098214C">
        <w:rPr>
          <w:rFonts w:asciiTheme="minorHAnsi" w:hAnsiTheme="minorHAnsi" w:cstheme="minorHAnsi"/>
          <w:sz w:val="22"/>
          <w:szCs w:val="22"/>
        </w:rPr>
        <w:t>See the Dispositions for Employment in an Education Setting section below.</w:t>
      </w:r>
    </w:p>
    <w:p w14:paraId="4F8308F5" w14:textId="1BDC572A" w:rsidR="00342677" w:rsidRPr="0098214C" w:rsidRDefault="00342677" w:rsidP="00E352C4">
      <w:pPr>
        <w:rPr>
          <w:rFonts w:asciiTheme="minorHAnsi" w:hAnsiTheme="minorHAnsi" w:cstheme="minorHAnsi"/>
          <w:sz w:val="22"/>
          <w:szCs w:val="22"/>
        </w:rPr>
      </w:pPr>
    </w:p>
    <w:p w14:paraId="6F08B65B" w14:textId="4F959951" w:rsidR="00D26CAD" w:rsidRPr="0098214C" w:rsidRDefault="00D26CAD" w:rsidP="004C34B2">
      <w:pPr>
        <w:ind w:left="360"/>
        <w:rPr>
          <w:rFonts w:asciiTheme="minorHAnsi" w:hAnsiTheme="minorHAnsi" w:cstheme="minorHAnsi"/>
          <w:i/>
          <w:iCs/>
          <w:sz w:val="22"/>
          <w:szCs w:val="22"/>
        </w:rPr>
      </w:pPr>
      <w:r w:rsidRPr="0098214C">
        <w:rPr>
          <w:rFonts w:asciiTheme="minorHAnsi" w:hAnsiTheme="minorHAnsi" w:cstheme="minorHAnsi"/>
          <w:i/>
          <w:iCs/>
          <w:sz w:val="22"/>
          <w:szCs w:val="22"/>
        </w:rPr>
        <w:t>Fingerprint &amp; Background Check</w:t>
      </w:r>
    </w:p>
    <w:p w14:paraId="7BD4BAF2" w14:textId="77777777" w:rsidR="00D26CAD" w:rsidRPr="0098214C" w:rsidRDefault="00D26CAD" w:rsidP="004C34B2">
      <w:pPr>
        <w:numPr>
          <w:ilvl w:val="2"/>
          <w:numId w:val="11"/>
        </w:numPr>
        <w:tabs>
          <w:tab w:val="clear" w:pos="2160"/>
          <w:tab w:val="num" w:pos="72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Applicant will apply for and pass a USBE approved fingerprint and background check.</w:t>
      </w:r>
    </w:p>
    <w:p w14:paraId="2B14E1F5" w14:textId="5A0BDDD3" w:rsidR="00D26CAD" w:rsidRPr="0098214C" w:rsidRDefault="00AF34E2" w:rsidP="004C34B2">
      <w:pPr>
        <w:numPr>
          <w:ilvl w:val="2"/>
          <w:numId w:val="11"/>
        </w:numPr>
        <w:tabs>
          <w:tab w:val="clear" w:pos="2160"/>
          <w:tab w:val="num" w:pos="72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 xml:space="preserve">The </w:t>
      </w:r>
      <w:r w:rsidR="00D26CAD" w:rsidRPr="0098214C">
        <w:rPr>
          <w:rFonts w:asciiTheme="minorHAnsi" w:eastAsiaTheme="minorEastAsia" w:hAnsiTheme="minorHAnsi" w:cstheme="minorHAnsi"/>
          <w:sz w:val="22"/>
          <w:szCs w:val="22"/>
        </w:rPr>
        <w:t>EAC will issue applicant a fingerprint and background clearance ID badge once passing results returned from USBE.</w:t>
      </w:r>
    </w:p>
    <w:p w14:paraId="39278D18" w14:textId="77777777" w:rsidR="00D26CAD" w:rsidRPr="0098214C" w:rsidRDefault="00D26CAD" w:rsidP="004C34B2">
      <w:pPr>
        <w:rPr>
          <w:rFonts w:asciiTheme="minorHAnsi" w:hAnsiTheme="minorHAnsi" w:cstheme="minorHAnsi"/>
          <w:sz w:val="22"/>
          <w:szCs w:val="22"/>
        </w:rPr>
      </w:pPr>
    </w:p>
    <w:p w14:paraId="6D601B7C" w14:textId="173402F3" w:rsidR="00D26CAD" w:rsidRPr="0098214C" w:rsidRDefault="00D26CAD" w:rsidP="004C34B2">
      <w:pPr>
        <w:ind w:left="360"/>
        <w:rPr>
          <w:rFonts w:asciiTheme="minorHAnsi" w:hAnsiTheme="minorHAnsi" w:cstheme="minorHAnsi"/>
          <w:i/>
          <w:iCs/>
          <w:sz w:val="22"/>
          <w:szCs w:val="22"/>
        </w:rPr>
      </w:pPr>
      <w:bookmarkStart w:id="0" w:name="OLE_LINK5"/>
      <w:r w:rsidRPr="0098214C">
        <w:rPr>
          <w:rFonts w:asciiTheme="minorHAnsi" w:hAnsiTheme="minorHAnsi" w:cstheme="minorHAnsi"/>
          <w:i/>
          <w:iCs/>
          <w:sz w:val="22"/>
          <w:szCs w:val="22"/>
        </w:rPr>
        <w:t>Program Specific</w:t>
      </w:r>
    </w:p>
    <w:p w14:paraId="109527FC" w14:textId="470173CE" w:rsidR="00D26CAD" w:rsidRPr="0098214C" w:rsidRDefault="00D26CAD" w:rsidP="004C34B2">
      <w:pPr>
        <w:numPr>
          <w:ilvl w:val="0"/>
          <w:numId w:val="12"/>
        </w:numPr>
        <w:tabs>
          <w:tab w:val="clear" w:pos="360"/>
          <w:tab w:val="num" w:pos="108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Applicant will complete any program specific tasks</w:t>
      </w:r>
      <w:r w:rsidR="00136331" w:rsidRPr="0098214C">
        <w:rPr>
          <w:rFonts w:asciiTheme="minorHAnsi" w:eastAsiaTheme="minorEastAsia" w:hAnsiTheme="minorHAnsi" w:cstheme="minorHAnsi"/>
          <w:sz w:val="22"/>
          <w:szCs w:val="22"/>
        </w:rPr>
        <w:t xml:space="preserve"> at the appropriate performance level</w:t>
      </w:r>
      <w:r w:rsidRPr="0098214C">
        <w:rPr>
          <w:rFonts w:asciiTheme="minorHAnsi" w:eastAsiaTheme="minorEastAsia" w:hAnsiTheme="minorHAnsi" w:cstheme="minorHAnsi"/>
          <w:sz w:val="22"/>
          <w:szCs w:val="22"/>
        </w:rPr>
        <w:t xml:space="preserve"> for entry into the major program. Tasks may include but are not limited to:</w:t>
      </w:r>
    </w:p>
    <w:bookmarkEnd w:id="0"/>
    <w:p w14:paraId="452B9AC1" w14:textId="77777777" w:rsidR="00D26CAD" w:rsidRPr="0098214C" w:rsidRDefault="00D26CAD" w:rsidP="004C34B2">
      <w:pPr>
        <w:numPr>
          <w:ilvl w:val="1"/>
          <w:numId w:val="12"/>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Course(s)</w:t>
      </w:r>
    </w:p>
    <w:p w14:paraId="34DCBE66" w14:textId="77777777" w:rsidR="00D26CAD" w:rsidRPr="0098214C" w:rsidRDefault="00D26CAD" w:rsidP="004C34B2">
      <w:pPr>
        <w:numPr>
          <w:ilvl w:val="1"/>
          <w:numId w:val="12"/>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Assessments</w:t>
      </w:r>
    </w:p>
    <w:p w14:paraId="13811232" w14:textId="77777777" w:rsidR="00D26CAD" w:rsidRPr="0098214C" w:rsidRDefault="00D26CAD" w:rsidP="004C34B2">
      <w:pPr>
        <w:numPr>
          <w:ilvl w:val="1"/>
          <w:numId w:val="12"/>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Transcript Review</w:t>
      </w:r>
    </w:p>
    <w:p w14:paraId="59A3B20C" w14:textId="77777777" w:rsidR="00D26CAD" w:rsidRPr="0098214C" w:rsidRDefault="00D26CAD" w:rsidP="004C34B2">
      <w:pPr>
        <w:numPr>
          <w:ilvl w:val="1"/>
          <w:numId w:val="12"/>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Letters of Recommendation</w:t>
      </w:r>
    </w:p>
    <w:p w14:paraId="77F264CD" w14:textId="77777777" w:rsidR="00D26CAD" w:rsidRPr="0098214C" w:rsidRDefault="00D26CAD" w:rsidP="004C34B2">
      <w:pPr>
        <w:numPr>
          <w:ilvl w:val="1"/>
          <w:numId w:val="12"/>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Autobiography</w:t>
      </w:r>
    </w:p>
    <w:p w14:paraId="291202A3" w14:textId="77777777" w:rsidR="00D26CAD" w:rsidRPr="0098214C" w:rsidRDefault="00D26CAD" w:rsidP="004C34B2">
      <w:pPr>
        <w:numPr>
          <w:ilvl w:val="1"/>
          <w:numId w:val="12"/>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Auditions</w:t>
      </w:r>
    </w:p>
    <w:p w14:paraId="32FBEBED" w14:textId="77777777" w:rsidR="00D26CAD" w:rsidRPr="0098214C" w:rsidRDefault="00D26CAD" w:rsidP="004C34B2">
      <w:pPr>
        <w:numPr>
          <w:ilvl w:val="1"/>
          <w:numId w:val="12"/>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Writing Samples</w:t>
      </w:r>
    </w:p>
    <w:p w14:paraId="0596AC3B" w14:textId="77777777" w:rsidR="00D26CAD" w:rsidRPr="0098214C" w:rsidRDefault="00D26CAD" w:rsidP="004C34B2">
      <w:pPr>
        <w:numPr>
          <w:ilvl w:val="1"/>
          <w:numId w:val="12"/>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Teaching Videos</w:t>
      </w:r>
    </w:p>
    <w:p w14:paraId="005A11B4" w14:textId="77777777" w:rsidR="00D26CAD" w:rsidRPr="0098214C" w:rsidRDefault="00D26CAD" w:rsidP="004C34B2">
      <w:pPr>
        <w:numPr>
          <w:ilvl w:val="1"/>
          <w:numId w:val="12"/>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Oral Proficiency Interview</w:t>
      </w:r>
    </w:p>
    <w:p w14:paraId="1A65D7B2" w14:textId="77777777" w:rsidR="00D26CAD" w:rsidRPr="0098214C" w:rsidRDefault="00D26CAD" w:rsidP="004C34B2">
      <w:pPr>
        <w:numPr>
          <w:ilvl w:val="1"/>
          <w:numId w:val="12"/>
        </w:numPr>
        <w:tabs>
          <w:tab w:val="clear" w:pos="1080"/>
          <w:tab w:val="num" w:pos="180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Portfolio</w:t>
      </w:r>
    </w:p>
    <w:p w14:paraId="5550D5DD" w14:textId="77777777" w:rsidR="002A6B8E" w:rsidRPr="0098214C" w:rsidRDefault="002A6B8E" w:rsidP="004C34B2">
      <w:pPr>
        <w:ind w:left="360"/>
        <w:rPr>
          <w:rFonts w:asciiTheme="minorHAnsi" w:hAnsiTheme="minorHAnsi" w:cstheme="minorHAnsi"/>
          <w:sz w:val="22"/>
          <w:szCs w:val="22"/>
        </w:rPr>
      </w:pPr>
    </w:p>
    <w:p w14:paraId="422BC3AF" w14:textId="2C7C69FD" w:rsidR="00D26CAD" w:rsidRPr="0098214C" w:rsidRDefault="00D26CAD" w:rsidP="004C34B2">
      <w:pPr>
        <w:ind w:left="360"/>
        <w:rPr>
          <w:rFonts w:asciiTheme="minorHAnsi" w:hAnsiTheme="minorHAnsi" w:cstheme="minorHAnsi"/>
          <w:i/>
          <w:iCs/>
          <w:sz w:val="22"/>
          <w:szCs w:val="22"/>
        </w:rPr>
      </w:pPr>
      <w:r w:rsidRPr="0098214C">
        <w:rPr>
          <w:rFonts w:asciiTheme="minorHAnsi" w:hAnsiTheme="minorHAnsi" w:cstheme="minorHAnsi"/>
          <w:i/>
          <w:iCs/>
          <w:sz w:val="22"/>
          <w:szCs w:val="22"/>
        </w:rPr>
        <w:t>Previous Academic Success</w:t>
      </w:r>
    </w:p>
    <w:p w14:paraId="64F077D2" w14:textId="77777777" w:rsidR="00D26CAD" w:rsidRPr="0098214C" w:rsidRDefault="00D26CAD" w:rsidP="004C34B2">
      <w:pPr>
        <w:numPr>
          <w:ilvl w:val="0"/>
          <w:numId w:val="13"/>
        </w:numPr>
        <w:tabs>
          <w:tab w:val="clear" w:pos="360"/>
          <w:tab w:val="num" w:pos="108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Applicant will have a Total GPA that meets EPP minimum requirements</w:t>
      </w:r>
    </w:p>
    <w:p w14:paraId="590E2987" w14:textId="79F0DDCE" w:rsidR="00D26CAD" w:rsidRPr="0098214C" w:rsidRDefault="00D26CAD" w:rsidP="004C34B2">
      <w:pPr>
        <w:numPr>
          <w:ilvl w:val="0"/>
          <w:numId w:val="13"/>
        </w:numPr>
        <w:tabs>
          <w:tab w:val="clear" w:pos="360"/>
          <w:tab w:val="num" w:pos="108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The average of each admissions cohort</w:t>
      </w:r>
      <w:r w:rsidR="00136331" w:rsidRPr="0098214C">
        <w:rPr>
          <w:rFonts w:asciiTheme="minorHAnsi" w:eastAsiaTheme="minorEastAsia" w:hAnsiTheme="minorHAnsi" w:cstheme="minorHAnsi"/>
          <w:sz w:val="22"/>
          <w:szCs w:val="22"/>
        </w:rPr>
        <w:t>’s</w:t>
      </w:r>
      <w:r w:rsidRPr="0098214C">
        <w:rPr>
          <w:rFonts w:asciiTheme="minorHAnsi" w:eastAsiaTheme="minorEastAsia" w:hAnsiTheme="minorHAnsi" w:cstheme="minorHAnsi"/>
          <w:sz w:val="22"/>
          <w:szCs w:val="22"/>
        </w:rPr>
        <w:t xml:space="preserve"> Total GPA must be 3.0 or greater</w:t>
      </w:r>
    </w:p>
    <w:p w14:paraId="60D89013" w14:textId="5D8E0959" w:rsidR="00D26CAD" w:rsidRPr="0098214C" w:rsidRDefault="00136331" w:rsidP="004C34B2">
      <w:pPr>
        <w:numPr>
          <w:ilvl w:val="1"/>
          <w:numId w:val="13"/>
        </w:numPr>
        <w:tabs>
          <w:tab w:val="clear" w:pos="1080"/>
          <w:tab w:val="num" w:pos="1440"/>
        </w:tabs>
        <w:ind w:left="1440"/>
        <w:rPr>
          <w:rFonts w:asciiTheme="minorHAnsi" w:hAnsiTheme="minorHAnsi" w:cstheme="minorHAnsi"/>
          <w:sz w:val="22"/>
          <w:szCs w:val="22"/>
        </w:rPr>
      </w:pPr>
      <w:r w:rsidRPr="0098214C">
        <w:rPr>
          <w:rFonts w:asciiTheme="minorHAnsi" w:hAnsiTheme="minorHAnsi" w:cstheme="minorHAnsi"/>
          <w:sz w:val="22"/>
          <w:szCs w:val="22"/>
        </w:rPr>
        <w:t xml:space="preserve">Individual Candidate </w:t>
      </w:r>
      <w:r w:rsidR="00D26CAD" w:rsidRPr="0098214C">
        <w:rPr>
          <w:rFonts w:asciiTheme="minorHAnsi" w:hAnsiTheme="minorHAnsi" w:cstheme="minorHAnsi"/>
          <w:sz w:val="22"/>
          <w:szCs w:val="22"/>
        </w:rPr>
        <w:t>Performance Criteria</w:t>
      </w:r>
    </w:p>
    <w:p w14:paraId="688105B6" w14:textId="11E45443" w:rsidR="00D26CAD" w:rsidRPr="00B33C17" w:rsidRDefault="00D26CAD" w:rsidP="004C34B2">
      <w:pPr>
        <w:numPr>
          <w:ilvl w:val="2"/>
          <w:numId w:val="13"/>
        </w:numPr>
        <w:tabs>
          <w:tab w:val="clear" w:pos="1800"/>
          <w:tab w:val="num" w:pos="2160"/>
        </w:tabs>
        <w:ind w:left="2160"/>
        <w:rPr>
          <w:rFonts w:asciiTheme="minorHAnsi" w:hAnsiTheme="minorHAnsi" w:cstheme="minorHAnsi"/>
          <w:sz w:val="22"/>
          <w:szCs w:val="22"/>
        </w:rPr>
      </w:pPr>
      <w:r w:rsidRPr="0098214C">
        <w:rPr>
          <w:rFonts w:asciiTheme="minorHAnsi" w:eastAsiaTheme="minorEastAsia" w:hAnsiTheme="minorHAnsi" w:cstheme="minorHAnsi"/>
          <w:sz w:val="22"/>
          <w:szCs w:val="22"/>
        </w:rPr>
        <w:t xml:space="preserve">Admission to an EPP program requires a </w:t>
      </w:r>
      <w:r w:rsidRPr="0098214C">
        <w:rPr>
          <w:rFonts w:asciiTheme="minorHAnsi" w:hAnsiTheme="minorHAnsi" w:cstheme="minorHAnsi"/>
          <w:sz w:val="22"/>
          <w:szCs w:val="22"/>
        </w:rPr>
        <w:t xml:space="preserve">Total </w:t>
      </w:r>
      <w:r w:rsidRPr="0098214C">
        <w:rPr>
          <w:rFonts w:asciiTheme="minorHAnsi" w:eastAsiaTheme="minorEastAsia" w:hAnsiTheme="minorHAnsi" w:cstheme="minorHAnsi"/>
          <w:sz w:val="22"/>
          <w:szCs w:val="22"/>
        </w:rPr>
        <w:t>GPA of 2.7 or higher. </w:t>
      </w:r>
    </w:p>
    <w:p w14:paraId="7F814EB3" w14:textId="1EB52A5B" w:rsidR="00B33C17" w:rsidRDefault="00B33C17" w:rsidP="00B33C17">
      <w:pPr>
        <w:ind w:left="1800"/>
        <w:rPr>
          <w:rFonts w:asciiTheme="minorHAnsi" w:eastAsiaTheme="minorEastAsia" w:hAnsiTheme="minorHAnsi" w:cstheme="minorHAnsi"/>
          <w:sz w:val="22"/>
          <w:szCs w:val="22"/>
        </w:rPr>
      </w:pPr>
    </w:p>
    <w:p w14:paraId="2726AC51" w14:textId="77777777" w:rsidR="00B33C17" w:rsidRPr="0098214C" w:rsidRDefault="00B33C17" w:rsidP="00B33C17">
      <w:pPr>
        <w:ind w:left="1800"/>
        <w:rPr>
          <w:rFonts w:asciiTheme="minorHAnsi" w:hAnsiTheme="minorHAnsi" w:cstheme="minorHAnsi"/>
          <w:sz w:val="22"/>
          <w:szCs w:val="22"/>
        </w:rPr>
      </w:pPr>
    </w:p>
    <w:p w14:paraId="2B77F028" w14:textId="2D16483D" w:rsidR="00D26CAD" w:rsidRPr="0098214C" w:rsidRDefault="00D26CAD" w:rsidP="004C34B2">
      <w:pPr>
        <w:numPr>
          <w:ilvl w:val="1"/>
          <w:numId w:val="13"/>
        </w:numPr>
        <w:tabs>
          <w:tab w:val="clear" w:pos="1080"/>
          <w:tab w:val="num" w:pos="1440"/>
        </w:tabs>
        <w:ind w:left="1440"/>
        <w:rPr>
          <w:rFonts w:asciiTheme="minorHAnsi" w:hAnsiTheme="minorHAnsi" w:cstheme="minorHAnsi"/>
          <w:sz w:val="22"/>
          <w:szCs w:val="22"/>
        </w:rPr>
      </w:pPr>
      <w:r w:rsidRPr="0098214C">
        <w:rPr>
          <w:rFonts w:asciiTheme="minorHAnsi" w:hAnsiTheme="minorHAnsi" w:cstheme="minorHAnsi"/>
          <w:sz w:val="22"/>
          <w:szCs w:val="22"/>
        </w:rPr>
        <w:lastRenderedPageBreak/>
        <w:t>Exception/Remediation</w:t>
      </w:r>
    </w:p>
    <w:p w14:paraId="38C4F8AD" w14:textId="3E928EAB" w:rsidR="00D26CAD" w:rsidRPr="0098214C" w:rsidRDefault="00D26CAD" w:rsidP="004C34B2">
      <w:pPr>
        <w:numPr>
          <w:ilvl w:val="2"/>
          <w:numId w:val="13"/>
        </w:numPr>
        <w:tabs>
          <w:tab w:val="clear" w:pos="1800"/>
          <w:tab w:val="num" w:pos="2160"/>
        </w:tabs>
        <w:ind w:left="2160"/>
        <w:rPr>
          <w:rFonts w:asciiTheme="minorHAnsi" w:hAnsiTheme="minorHAnsi" w:cstheme="minorHAnsi"/>
          <w:sz w:val="22"/>
          <w:szCs w:val="22"/>
        </w:rPr>
      </w:pPr>
      <w:r w:rsidRPr="0098214C">
        <w:rPr>
          <w:rFonts w:asciiTheme="minorHAnsi" w:eastAsiaTheme="minorEastAsia" w:hAnsiTheme="minorHAnsi" w:cstheme="minorHAnsi"/>
          <w:sz w:val="22"/>
          <w:szCs w:val="22"/>
        </w:rPr>
        <w:t xml:space="preserve">Applicant with a </w:t>
      </w:r>
      <w:r w:rsidRPr="0098214C">
        <w:rPr>
          <w:rFonts w:asciiTheme="minorHAnsi" w:hAnsiTheme="minorHAnsi" w:cstheme="minorHAnsi"/>
          <w:sz w:val="22"/>
          <w:szCs w:val="22"/>
        </w:rPr>
        <w:t xml:space="preserve">Total </w:t>
      </w:r>
      <w:r w:rsidRPr="0098214C">
        <w:rPr>
          <w:rFonts w:asciiTheme="minorHAnsi" w:eastAsiaTheme="minorEastAsia" w:hAnsiTheme="minorHAnsi" w:cstheme="minorHAnsi"/>
          <w:sz w:val="22"/>
          <w:szCs w:val="22"/>
        </w:rPr>
        <w:t>GPA between 2.0 and 2.69 may be admitted with a written individualized remediation plan and a written justification from the program coordinator.</w:t>
      </w:r>
    </w:p>
    <w:p w14:paraId="64B5B2DC" w14:textId="19CE1704" w:rsidR="00D26CAD" w:rsidRPr="0098214C" w:rsidRDefault="00D26CAD" w:rsidP="004C34B2">
      <w:pPr>
        <w:numPr>
          <w:ilvl w:val="2"/>
          <w:numId w:val="13"/>
        </w:numPr>
        <w:tabs>
          <w:tab w:val="clear" w:pos="1800"/>
          <w:tab w:val="num" w:pos="2160"/>
        </w:tabs>
        <w:ind w:left="2160"/>
        <w:rPr>
          <w:rFonts w:asciiTheme="minorHAnsi" w:hAnsiTheme="minorHAnsi" w:cstheme="minorHAnsi"/>
          <w:sz w:val="22"/>
          <w:szCs w:val="22"/>
        </w:rPr>
      </w:pPr>
      <w:r w:rsidRPr="0098214C">
        <w:rPr>
          <w:rFonts w:asciiTheme="minorHAnsi" w:eastAsiaTheme="minorEastAsia" w:hAnsiTheme="minorHAnsi" w:cstheme="minorHAnsi"/>
          <w:sz w:val="22"/>
          <w:szCs w:val="22"/>
        </w:rPr>
        <w:t>These justifications describe exceptional circumstances such as learning English as a second language, facing mental or physical health challenges, struggling with freshman-year experiences, or changing majors, etc.</w:t>
      </w:r>
    </w:p>
    <w:p w14:paraId="1255B8F1" w14:textId="7C339676" w:rsidR="00D26CAD" w:rsidRPr="0098214C" w:rsidRDefault="00D26CAD" w:rsidP="004C34B2">
      <w:pPr>
        <w:numPr>
          <w:ilvl w:val="2"/>
          <w:numId w:val="13"/>
        </w:numPr>
        <w:tabs>
          <w:tab w:val="clear" w:pos="1800"/>
          <w:tab w:val="num" w:pos="2160"/>
        </w:tabs>
        <w:ind w:left="2160"/>
        <w:rPr>
          <w:rFonts w:asciiTheme="minorHAnsi" w:hAnsiTheme="minorHAnsi" w:cstheme="minorHAnsi"/>
          <w:sz w:val="22"/>
          <w:szCs w:val="22"/>
        </w:rPr>
      </w:pPr>
      <w:r w:rsidRPr="0098214C">
        <w:rPr>
          <w:rFonts w:asciiTheme="minorHAnsi" w:hAnsiTheme="minorHAnsi" w:cstheme="minorHAnsi"/>
          <w:sz w:val="22"/>
          <w:szCs w:val="22"/>
        </w:rPr>
        <w:t>Applicant with a Total GPA below 2.0 may not be admitted.</w:t>
      </w:r>
    </w:p>
    <w:p w14:paraId="236524E2" w14:textId="4E1EEDC3" w:rsidR="00D26CAD" w:rsidRPr="0098214C" w:rsidRDefault="00D26CAD" w:rsidP="004C34B2">
      <w:pPr>
        <w:ind w:left="360"/>
        <w:rPr>
          <w:rFonts w:asciiTheme="minorHAnsi" w:hAnsiTheme="minorHAnsi" w:cstheme="minorHAnsi"/>
          <w:sz w:val="22"/>
          <w:szCs w:val="22"/>
        </w:rPr>
      </w:pPr>
    </w:p>
    <w:p w14:paraId="13942324" w14:textId="32D24D85" w:rsidR="00D26CAD" w:rsidRPr="0098214C" w:rsidRDefault="00D26CAD" w:rsidP="004C34B2">
      <w:pPr>
        <w:ind w:left="360"/>
        <w:rPr>
          <w:rFonts w:asciiTheme="minorHAnsi" w:hAnsiTheme="minorHAnsi" w:cstheme="minorHAnsi"/>
          <w:sz w:val="22"/>
          <w:szCs w:val="22"/>
        </w:rPr>
      </w:pPr>
      <w:r w:rsidRPr="0098214C">
        <w:rPr>
          <w:rFonts w:asciiTheme="minorHAnsi" w:hAnsiTheme="minorHAnsi" w:cstheme="minorHAnsi"/>
          <w:i/>
          <w:iCs/>
          <w:sz w:val="22"/>
          <w:szCs w:val="22"/>
        </w:rPr>
        <w:t>Test of Basic Skills in Reading, Writing, and Mathematics</w:t>
      </w:r>
    </w:p>
    <w:p w14:paraId="52B70B47" w14:textId="27AE1083" w:rsidR="00D26CAD" w:rsidRPr="0098214C" w:rsidRDefault="00D26CAD" w:rsidP="004C34B2">
      <w:pPr>
        <w:numPr>
          <w:ilvl w:val="0"/>
          <w:numId w:val="15"/>
        </w:numPr>
        <w:tabs>
          <w:tab w:val="clear" w:pos="360"/>
          <w:tab w:val="num" w:pos="108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 xml:space="preserve">Applicant will pass an approved </w:t>
      </w:r>
      <w:r w:rsidRPr="0098214C">
        <w:rPr>
          <w:rFonts w:asciiTheme="minorHAnsi" w:hAnsiTheme="minorHAnsi" w:cstheme="minorHAnsi"/>
          <w:sz w:val="22"/>
          <w:szCs w:val="22"/>
        </w:rPr>
        <w:t>assessment</w:t>
      </w:r>
      <w:r w:rsidRPr="0098214C">
        <w:rPr>
          <w:rFonts w:asciiTheme="minorHAnsi" w:eastAsiaTheme="minorEastAsia" w:hAnsiTheme="minorHAnsi" w:cstheme="minorHAnsi"/>
          <w:sz w:val="22"/>
          <w:szCs w:val="22"/>
        </w:rPr>
        <w:t xml:space="preserve"> of basic skills in reading, writing, and mathematics at the EPP minimum requirement</w:t>
      </w:r>
      <w:r w:rsidR="009B3103" w:rsidRPr="0098214C">
        <w:rPr>
          <w:rFonts w:asciiTheme="minorHAnsi" w:eastAsiaTheme="minorEastAsia" w:hAnsiTheme="minorHAnsi" w:cstheme="minorHAnsi"/>
          <w:sz w:val="22"/>
          <w:szCs w:val="22"/>
        </w:rPr>
        <w:t>.</w:t>
      </w:r>
    </w:p>
    <w:p w14:paraId="079E39FA" w14:textId="591B677F" w:rsidR="00D26CAD" w:rsidRPr="0098214C" w:rsidRDefault="00A01DBB" w:rsidP="004C34B2">
      <w:pPr>
        <w:numPr>
          <w:ilvl w:val="1"/>
          <w:numId w:val="15"/>
        </w:numPr>
        <w:tabs>
          <w:tab w:val="clear" w:pos="1080"/>
          <w:tab w:val="num" w:pos="1440"/>
        </w:tabs>
        <w:ind w:left="1440"/>
        <w:rPr>
          <w:rFonts w:asciiTheme="minorHAnsi" w:hAnsiTheme="minorHAnsi" w:cstheme="minorHAnsi"/>
          <w:sz w:val="22"/>
          <w:szCs w:val="22"/>
        </w:rPr>
      </w:pPr>
      <w:r w:rsidRPr="0098214C">
        <w:rPr>
          <w:rFonts w:asciiTheme="minorHAnsi" w:hAnsiTheme="minorHAnsi" w:cstheme="minorHAnsi"/>
          <w:sz w:val="22"/>
          <w:szCs w:val="22"/>
        </w:rPr>
        <w:t>Approved assessments</w:t>
      </w:r>
      <w:r w:rsidR="00AF34E2" w:rsidRPr="0098214C">
        <w:rPr>
          <w:rFonts w:asciiTheme="minorHAnsi" w:hAnsiTheme="minorHAnsi" w:cstheme="minorHAnsi"/>
          <w:sz w:val="22"/>
          <w:szCs w:val="22"/>
        </w:rPr>
        <w:t>:</w:t>
      </w:r>
    </w:p>
    <w:p w14:paraId="72801634" w14:textId="0111EE77" w:rsidR="00D26CAD" w:rsidRPr="0098214C" w:rsidRDefault="00A01DBB" w:rsidP="004C34B2">
      <w:pPr>
        <w:numPr>
          <w:ilvl w:val="2"/>
          <w:numId w:val="15"/>
        </w:numPr>
        <w:tabs>
          <w:tab w:val="clear" w:pos="1800"/>
          <w:tab w:val="num" w:pos="2160"/>
        </w:tabs>
        <w:ind w:left="2160"/>
        <w:rPr>
          <w:rFonts w:asciiTheme="minorHAnsi" w:hAnsiTheme="minorHAnsi" w:cstheme="minorHAnsi"/>
          <w:sz w:val="22"/>
          <w:szCs w:val="22"/>
        </w:rPr>
      </w:pPr>
      <w:r w:rsidRPr="0098214C">
        <w:rPr>
          <w:rFonts w:asciiTheme="minorHAnsi" w:hAnsiTheme="minorHAnsi" w:cstheme="minorHAnsi"/>
          <w:sz w:val="22"/>
          <w:szCs w:val="22"/>
        </w:rPr>
        <w:t>ACT</w:t>
      </w:r>
    </w:p>
    <w:p w14:paraId="27F60514" w14:textId="3564140D" w:rsidR="00D26CAD" w:rsidRPr="0098214C" w:rsidRDefault="00A01DBB" w:rsidP="004C34B2">
      <w:pPr>
        <w:numPr>
          <w:ilvl w:val="2"/>
          <w:numId w:val="15"/>
        </w:numPr>
        <w:tabs>
          <w:tab w:val="clear" w:pos="1800"/>
          <w:tab w:val="num" w:pos="2160"/>
        </w:tabs>
        <w:ind w:left="2160"/>
        <w:rPr>
          <w:rFonts w:asciiTheme="minorHAnsi" w:hAnsiTheme="minorHAnsi" w:cstheme="minorHAnsi"/>
          <w:sz w:val="22"/>
          <w:szCs w:val="22"/>
        </w:rPr>
      </w:pPr>
      <w:r w:rsidRPr="0098214C">
        <w:rPr>
          <w:rFonts w:asciiTheme="minorHAnsi" w:hAnsiTheme="minorHAnsi" w:cstheme="minorHAnsi"/>
          <w:sz w:val="22"/>
          <w:szCs w:val="22"/>
        </w:rPr>
        <w:t>SAT</w:t>
      </w:r>
    </w:p>
    <w:p w14:paraId="5B6213B5" w14:textId="17F8EA75" w:rsidR="00D26CAD" w:rsidRPr="0098214C" w:rsidRDefault="00A01DBB" w:rsidP="004C34B2">
      <w:pPr>
        <w:numPr>
          <w:ilvl w:val="2"/>
          <w:numId w:val="15"/>
        </w:numPr>
        <w:tabs>
          <w:tab w:val="clear" w:pos="1800"/>
          <w:tab w:val="num" w:pos="2160"/>
        </w:tabs>
        <w:ind w:left="2160"/>
        <w:rPr>
          <w:rFonts w:asciiTheme="minorHAnsi" w:hAnsiTheme="minorHAnsi" w:cstheme="minorHAnsi"/>
          <w:sz w:val="22"/>
          <w:szCs w:val="22"/>
        </w:rPr>
      </w:pPr>
      <w:r w:rsidRPr="0098214C">
        <w:rPr>
          <w:rFonts w:asciiTheme="minorHAnsi" w:hAnsiTheme="minorHAnsi" w:cstheme="minorHAnsi"/>
          <w:sz w:val="22"/>
          <w:szCs w:val="22"/>
        </w:rPr>
        <w:t>Praxis CORE Academic Skills for Educators Tests</w:t>
      </w:r>
    </w:p>
    <w:p w14:paraId="53388506" w14:textId="31CB9D87" w:rsidR="00D26CAD" w:rsidRPr="0098214C" w:rsidRDefault="00D26CAD" w:rsidP="004C34B2">
      <w:pPr>
        <w:numPr>
          <w:ilvl w:val="0"/>
          <w:numId w:val="15"/>
        </w:numPr>
        <w:tabs>
          <w:tab w:val="clear" w:pos="360"/>
          <w:tab w:val="num" w:pos="108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The average of each admissions cohort</w:t>
      </w:r>
      <w:r w:rsidR="00136331" w:rsidRPr="0098214C">
        <w:rPr>
          <w:rFonts w:asciiTheme="minorHAnsi" w:eastAsiaTheme="minorEastAsia" w:hAnsiTheme="minorHAnsi" w:cstheme="minorHAnsi"/>
          <w:sz w:val="22"/>
          <w:szCs w:val="22"/>
        </w:rPr>
        <w:t>’s</w:t>
      </w:r>
      <w:r w:rsidRPr="0098214C">
        <w:rPr>
          <w:rFonts w:asciiTheme="minorHAnsi" w:eastAsiaTheme="minorEastAsia" w:hAnsiTheme="minorHAnsi" w:cstheme="minorHAnsi"/>
          <w:sz w:val="22"/>
          <w:szCs w:val="22"/>
        </w:rPr>
        <w:t xml:space="preserve"> </w:t>
      </w:r>
      <w:r w:rsidR="00136331" w:rsidRPr="0098214C">
        <w:rPr>
          <w:rFonts w:asciiTheme="minorHAnsi" w:eastAsiaTheme="minorEastAsia" w:hAnsiTheme="minorHAnsi" w:cstheme="minorHAnsi"/>
          <w:sz w:val="22"/>
          <w:szCs w:val="22"/>
        </w:rPr>
        <w:t>test</w:t>
      </w:r>
      <w:r w:rsidRPr="0098214C">
        <w:rPr>
          <w:rFonts w:asciiTheme="minorHAnsi" w:eastAsiaTheme="minorEastAsia" w:hAnsiTheme="minorHAnsi" w:cstheme="minorHAnsi"/>
          <w:sz w:val="22"/>
          <w:szCs w:val="22"/>
        </w:rPr>
        <w:t xml:space="preserve"> of basic skills results must be at the CAEP 50% </w:t>
      </w:r>
      <w:r w:rsidR="00A01DBB" w:rsidRPr="0098214C">
        <w:rPr>
          <w:rFonts w:asciiTheme="minorHAnsi" w:hAnsiTheme="minorHAnsi" w:cstheme="minorHAnsi"/>
          <w:sz w:val="22"/>
          <w:szCs w:val="22"/>
        </w:rPr>
        <w:t xml:space="preserve">sufficiency </w:t>
      </w:r>
      <w:r w:rsidRPr="0098214C">
        <w:rPr>
          <w:rFonts w:asciiTheme="minorHAnsi" w:eastAsiaTheme="minorEastAsia" w:hAnsiTheme="minorHAnsi" w:cstheme="minorHAnsi"/>
          <w:sz w:val="22"/>
          <w:szCs w:val="22"/>
        </w:rPr>
        <w:t>level or greater</w:t>
      </w:r>
    </w:p>
    <w:p w14:paraId="20BF853C" w14:textId="6C9105BF" w:rsidR="00D26CAD" w:rsidRPr="0098214C" w:rsidRDefault="00D1554F" w:rsidP="004C34B2">
      <w:pPr>
        <w:numPr>
          <w:ilvl w:val="1"/>
          <w:numId w:val="15"/>
        </w:numPr>
        <w:tabs>
          <w:tab w:val="clear" w:pos="1080"/>
          <w:tab w:val="num" w:pos="1440"/>
        </w:tabs>
        <w:ind w:left="1440"/>
        <w:rPr>
          <w:rFonts w:asciiTheme="minorHAnsi" w:hAnsiTheme="minorHAnsi" w:cstheme="minorHAnsi"/>
          <w:sz w:val="22"/>
          <w:szCs w:val="22"/>
        </w:rPr>
      </w:pPr>
      <w:r w:rsidRPr="0098214C">
        <w:rPr>
          <w:rFonts w:asciiTheme="minorHAnsi" w:hAnsiTheme="minorHAnsi" w:cstheme="minorHAnsi"/>
          <w:sz w:val="22"/>
          <w:szCs w:val="22"/>
        </w:rPr>
        <w:t xml:space="preserve">Cohort </w:t>
      </w:r>
      <w:r w:rsidR="00A01DBB" w:rsidRPr="0098214C">
        <w:rPr>
          <w:rFonts w:asciiTheme="minorHAnsi" w:hAnsiTheme="minorHAnsi" w:cstheme="minorHAnsi"/>
          <w:sz w:val="22"/>
          <w:szCs w:val="22"/>
        </w:rPr>
        <w:t>Performance Criteria</w:t>
      </w:r>
    </w:p>
    <w:p w14:paraId="71F50AEA" w14:textId="1113FBFE" w:rsidR="00D26CAD" w:rsidRPr="0098214C" w:rsidRDefault="00A01DBB" w:rsidP="004C34B2">
      <w:pPr>
        <w:numPr>
          <w:ilvl w:val="2"/>
          <w:numId w:val="15"/>
        </w:numPr>
        <w:tabs>
          <w:tab w:val="clear" w:pos="1800"/>
          <w:tab w:val="num" w:pos="2160"/>
        </w:tabs>
        <w:ind w:left="2160"/>
        <w:rPr>
          <w:rFonts w:asciiTheme="minorHAnsi" w:hAnsiTheme="minorHAnsi" w:cstheme="minorHAnsi"/>
          <w:sz w:val="22"/>
          <w:szCs w:val="22"/>
        </w:rPr>
      </w:pPr>
      <w:r w:rsidRPr="0098214C">
        <w:rPr>
          <w:rFonts w:asciiTheme="minorHAnsi" w:hAnsiTheme="minorHAnsi" w:cstheme="minorHAnsi"/>
          <w:sz w:val="22"/>
          <w:szCs w:val="22"/>
        </w:rPr>
        <w:t>CAEP 50% Sufficiency Level</w:t>
      </w:r>
    </w:p>
    <w:p w14:paraId="7DB83FE0" w14:textId="77777777" w:rsidR="00A01DBB" w:rsidRPr="0098214C" w:rsidRDefault="00A01DBB" w:rsidP="004C34B2">
      <w:pPr>
        <w:numPr>
          <w:ilvl w:val="3"/>
          <w:numId w:val="15"/>
        </w:numPr>
        <w:tabs>
          <w:tab w:val="clear" w:pos="2520"/>
          <w:tab w:val="num" w:pos="2880"/>
        </w:tabs>
        <w:ind w:left="2880"/>
        <w:rPr>
          <w:rFonts w:asciiTheme="minorHAnsi" w:hAnsiTheme="minorHAnsi" w:cstheme="minorHAnsi"/>
          <w:sz w:val="22"/>
          <w:szCs w:val="22"/>
        </w:rPr>
      </w:pPr>
      <w:r w:rsidRPr="0098214C">
        <w:rPr>
          <w:rFonts w:asciiTheme="minorHAnsi" w:eastAsiaTheme="minorEastAsia" w:hAnsiTheme="minorHAnsi" w:cstheme="minorHAnsi"/>
          <w:sz w:val="22"/>
          <w:szCs w:val="22"/>
        </w:rPr>
        <w:t>ACT</w:t>
      </w:r>
    </w:p>
    <w:p w14:paraId="20777D0C" w14:textId="6281BB3B" w:rsidR="00A01DBB" w:rsidRPr="0098214C" w:rsidRDefault="00A01DBB" w:rsidP="004C34B2">
      <w:pPr>
        <w:numPr>
          <w:ilvl w:val="4"/>
          <w:numId w:val="15"/>
        </w:numPr>
        <w:tabs>
          <w:tab w:val="clear" w:pos="3240"/>
          <w:tab w:val="num" w:pos="3600"/>
        </w:tabs>
        <w:ind w:left="3600"/>
        <w:rPr>
          <w:rFonts w:asciiTheme="minorHAnsi" w:hAnsiTheme="minorHAnsi" w:cstheme="minorHAnsi"/>
          <w:sz w:val="22"/>
          <w:szCs w:val="22"/>
        </w:rPr>
      </w:pPr>
      <w:r w:rsidRPr="0098214C">
        <w:rPr>
          <w:rFonts w:asciiTheme="minorHAnsi" w:eastAsiaTheme="minorEastAsia" w:hAnsiTheme="minorHAnsi" w:cstheme="minorHAnsi"/>
          <w:sz w:val="22"/>
          <w:szCs w:val="22"/>
        </w:rPr>
        <w:t>Reading: 21.25</w:t>
      </w:r>
    </w:p>
    <w:p w14:paraId="2304F4D3" w14:textId="518D880B" w:rsidR="00A01DBB" w:rsidRPr="0098214C" w:rsidRDefault="00A01DBB" w:rsidP="004C34B2">
      <w:pPr>
        <w:numPr>
          <w:ilvl w:val="4"/>
          <w:numId w:val="15"/>
        </w:numPr>
        <w:tabs>
          <w:tab w:val="clear" w:pos="3240"/>
          <w:tab w:val="num" w:pos="3600"/>
        </w:tabs>
        <w:ind w:left="3600"/>
        <w:rPr>
          <w:rFonts w:asciiTheme="minorHAnsi" w:hAnsiTheme="minorHAnsi" w:cstheme="minorHAnsi"/>
          <w:sz w:val="22"/>
          <w:szCs w:val="22"/>
        </w:rPr>
      </w:pPr>
      <w:r w:rsidRPr="0098214C">
        <w:rPr>
          <w:rFonts w:asciiTheme="minorHAnsi" w:eastAsiaTheme="minorEastAsia" w:hAnsiTheme="minorHAnsi" w:cstheme="minorHAnsi"/>
          <w:sz w:val="22"/>
          <w:szCs w:val="22"/>
        </w:rPr>
        <w:t>Writing: 6.60</w:t>
      </w:r>
    </w:p>
    <w:p w14:paraId="103116BA" w14:textId="7C33DD54" w:rsidR="00A01DBB" w:rsidRPr="0098214C" w:rsidRDefault="00A01DBB" w:rsidP="004C34B2">
      <w:pPr>
        <w:numPr>
          <w:ilvl w:val="4"/>
          <w:numId w:val="15"/>
        </w:numPr>
        <w:tabs>
          <w:tab w:val="clear" w:pos="3240"/>
          <w:tab w:val="num" w:pos="3600"/>
        </w:tabs>
        <w:ind w:left="3600"/>
        <w:rPr>
          <w:rFonts w:asciiTheme="minorHAnsi" w:hAnsiTheme="minorHAnsi" w:cstheme="minorHAnsi"/>
          <w:sz w:val="22"/>
          <w:szCs w:val="22"/>
        </w:rPr>
      </w:pPr>
      <w:r w:rsidRPr="0098214C">
        <w:rPr>
          <w:rFonts w:asciiTheme="minorHAnsi" w:eastAsiaTheme="minorEastAsia" w:hAnsiTheme="minorHAnsi" w:cstheme="minorHAnsi"/>
          <w:sz w:val="22"/>
          <w:szCs w:val="22"/>
        </w:rPr>
        <w:t>Mathematics: 21.25</w:t>
      </w:r>
    </w:p>
    <w:p w14:paraId="46418967" w14:textId="77777777" w:rsidR="00A01DBB" w:rsidRPr="0098214C" w:rsidRDefault="00A01DBB" w:rsidP="004C34B2">
      <w:pPr>
        <w:numPr>
          <w:ilvl w:val="3"/>
          <w:numId w:val="15"/>
        </w:numPr>
        <w:tabs>
          <w:tab w:val="clear" w:pos="2520"/>
          <w:tab w:val="num" w:pos="2880"/>
        </w:tabs>
        <w:ind w:left="2880"/>
        <w:rPr>
          <w:rFonts w:asciiTheme="minorHAnsi" w:hAnsiTheme="minorHAnsi" w:cstheme="minorHAnsi"/>
          <w:sz w:val="22"/>
          <w:szCs w:val="22"/>
        </w:rPr>
      </w:pPr>
      <w:r w:rsidRPr="0098214C">
        <w:rPr>
          <w:rFonts w:asciiTheme="minorHAnsi" w:eastAsiaTheme="minorEastAsia" w:hAnsiTheme="minorHAnsi" w:cstheme="minorHAnsi"/>
          <w:sz w:val="22"/>
          <w:szCs w:val="22"/>
        </w:rPr>
        <w:t>SAT</w:t>
      </w:r>
    </w:p>
    <w:p w14:paraId="5B411839" w14:textId="01869F5B" w:rsidR="00A01DBB" w:rsidRPr="0098214C" w:rsidRDefault="00A01DBB" w:rsidP="004C34B2">
      <w:pPr>
        <w:numPr>
          <w:ilvl w:val="4"/>
          <w:numId w:val="15"/>
        </w:numPr>
        <w:tabs>
          <w:tab w:val="clear" w:pos="3240"/>
          <w:tab w:val="num" w:pos="3600"/>
        </w:tabs>
        <w:ind w:left="3600"/>
        <w:rPr>
          <w:rFonts w:asciiTheme="minorHAnsi" w:hAnsiTheme="minorHAnsi" w:cstheme="minorHAnsi"/>
          <w:sz w:val="22"/>
          <w:szCs w:val="22"/>
        </w:rPr>
      </w:pPr>
      <w:r w:rsidRPr="0098214C">
        <w:rPr>
          <w:rFonts w:asciiTheme="minorHAnsi" w:eastAsiaTheme="minorEastAsia" w:hAnsiTheme="minorHAnsi" w:cstheme="minorHAnsi"/>
          <w:sz w:val="22"/>
          <w:szCs w:val="22"/>
        </w:rPr>
        <w:t>Reading: 543.33</w:t>
      </w:r>
    </w:p>
    <w:p w14:paraId="6B4B1A72" w14:textId="5D422E78" w:rsidR="00A01DBB" w:rsidRPr="0098214C" w:rsidRDefault="00A01DBB" w:rsidP="004C34B2">
      <w:pPr>
        <w:numPr>
          <w:ilvl w:val="4"/>
          <w:numId w:val="15"/>
        </w:numPr>
        <w:tabs>
          <w:tab w:val="clear" w:pos="3240"/>
          <w:tab w:val="num" w:pos="3600"/>
        </w:tabs>
        <w:ind w:left="3600"/>
        <w:rPr>
          <w:rFonts w:asciiTheme="minorHAnsi" w:hAnsiTheme="minorHAnsi" w:cstheme="minorHAnsi"/>
          <w:sz w:val="22"/>
          <w:szCs w:val="22"/>
        </w:rPr>
      </w:pPr>
      <w:r w:rsidRPr="0098214C">
        <w:rPr>
          <w:rFonts w:asciiTheme="minorHAnsi" w:eastAsiaTheme="minorEastAsia" w:hAnsiTheme="minorHAnsi" w:cstheme="minorHAnsi"/>
          <w:sz w:val="22"/>
          <w:szCs w:val="22"/>
        </w:rPr>
        <w:t>Writing: 5.3</w:t>
      </w:r>
    </w:p>
    <w:p w14:paraId="3B427C27" w14:textId="0BCA9380" w:rsidR="00A01DBB" w:rsidRPr="0098214C" w:rsidRDefault="00A01DBB" w:rsidP="004C34B2">
      <w:pPr>
        <w:numPr>
          <w:ilvl w:val="4"/>
          <w:numId w:val="15"/>
        </w:numPr>
        <w:tabs>
          <w:tab w:val="clear" w:pos="3240"/>
          <w:tab w:val="num" w:pos="3600"/>
        </w:tabs>
        <w:ind w:left="3600"/>
        <w:rPr>
          <w:rFonts w:asciiTheme="minorHAnsi" w:hAnsiTheme="minorHAnsi" w:cstheme="minorHAnsi"/>
          <w:sz w:val="22"/>
          <w:szCs w:val="22"/>
        </w:rPr>
      </w:pPr>
      <w:r w:rsidRPr="0098214C">
        <w:rPr>
          <w:rFonts w:asciiTheme="minorHAnsi" w:eastAsiaTheme="minorEastAsia" w:hAnsiTheme="minorHAnsi" w:cstheme="minorHAnsi"/>
          <w:sz w:val="22"/>
          <w:szCs w:val="22"/>
        </w:rPr>
        <w:t>Mathematics: 532.50</w:t>
      </w:r>
    </w:p>
    <w:p w14:paraId="00A1BE03" w14:textId="77777777" w:rsidR="00A01DBB" w:rsidRPr="0098214C" w:rsidRDefault="00A01DBB" w:rsidP="004C34B2">
      <w:pPr>
        <w:numPr>
          <w:ilvl w:val="3"/>
          <w:numId w:val="15"/>
        </w:numPr>
        <w:tabs>
          <w:tab w:val="clear" w:pos="2520"/>
          <w:tab w:val="num" w:pos="2880"/>
        </w:tabs>
        <w:ind w:left="2880"/>
        <w:rPr>
          <w:rFonts w:asciiTheme="minorHAnsi" w:hAnsiTheme="minorHAnsi" w:cstheme="minorHAnsi"/>
          <w:sz w:val="22"/>
          <w:szCs w:val="22"/>
        </w:rPr>
      </w:pPr>
      <w:r w:rsidRPr="0098214C">
        <w:rPr>
          <w:rFonts w:asciiTheme="minorHAnsi" w:eastAsiaTheme="minorEastAsia" w:hAnsiTheme="minorHAnsi" w:cstheme="minorHAnsi"/>
          <w:sz w:val="22"/>
          <w:szCs w:val="22"/>
        </w:rPr>
        <w:t>Praxis Core Academic Skills for Educators Tests</w:t>
      </w:r>
    </w:p>
    <w:p w14:paraId="58032466" w14:textId="19CC110E" w:rsidR="00A01DBB" w:rsidRPr="0098214C" w:rsidRDefault="00A01DBB" w:rsidP="004C34B2">
      <w:pPr>
        <w:numPr>
          <w:ilvl w:val="4"/>
          <w:numId w:val="15"/>
        </w:numPr>
        <w:tabs>
          <w:tab w:val="clear" w:pos="3240"/>
          <w:tab w:val="num" w:pos="3600"/>
        </w:tabs>
        <w:ind w:left="3600"/>
        <w:rPr>
          <w:rFonts w:asciiTheme="minorHAnsi" w:hAnsiTheme="minorHAnsi" w:cstheme="minorHAnsi"/>
          <w:sz w:val="22"/>
          <w:szCs w:val="22"/>
        </w:rPr>
      </w:pPr>
      <w:r w:rsidRPr="0098214C">
        <w:rPr>
          <w:rFonts w:asciiTheme="minorHAnsi" w:eastAsiaTheme="minorEastAsia" w:hAnsiTheme="minorHAnsi" w:cstheme="minorHAnsi"/>
          <w:sz w:val="22"/>
          <w:szCs w:val="22"/>
        </w:rPr>
        <w:t>Test 571</w:t>
      </w:r>
      <w:r w:rsidR="00D65B08">
        <w:rPr>
          <w:rFonts w:asciiTheme="minorHAnsi" w:eastAsiaTheme="minorEastAsia" w:hAnsiTheme="minorHAnsi" w:cstheme="minorHAnsi"/>
          <w:sz w:val="22"/>
          <w:szCs w:val="22"/>
        </w:rPr>
        <w:t>3</w:t>
      </w:r>
      <w:r w:rsidRPr="0098214C">
        <w:rPr>
          <w:rFonts w:asciiTheme="minorHAnsi" w:eastAsiaTheme="minorEastAsia" w:hAnsiTheme="minorHAnsi" w:cstheme="minorHAnsi"/>
          <w:sz w:val="22"/>
          <w:szCs w:val="22"/>
        </w:rPr>
        <w:t>-Reading: 168.06</w:t>
      </w:r>
    </w:p>
    <w:p w14:paraId="0B983673" w14:textId="3DAFF708" w:rsidR="00A01DBB" w:rsidRPr="0098214C" w:rsidRDefault="00A01DBB" w:rsidP="004C34B2">
      <w:pPr>
        <w:numPr>
          <w:ilvl w:val="4"/>
          <w:numId w:val="15"/>
        </w:numPr>
        <w:tabs>
          <w:tab w:val="clear" w:pos="3240"/>
          <w:tab w:val="num" w:pos="3600"/>
        </w:tabs>
        <w:ind w:left="3600"/>
        <w:rPr>
          <w:rFonts w:asciiTheme="minorHAnsi" w:hAnsiTheme="minorHAnsi" w:cstheme="minorHAnsi"/>
          <w:sz w:val="22"/>
          <w:szCs w:val="22"/>
        </w:rPr>
      </w:pPr>
      <w:r w:rsidRPr="0098214C">
        <w:rPr>
          <w:rFonts w:asciiTheme="minorHAnsi" w:eastAsiaTheme="minorEastAsia" w:hAnsiTheme="minorHAnsi" w:cstheme="minorHAnsi"/>
          <w:sz w:val="22"/>
          <w:szCs w:val="22"/>
        </w:rPr>
        <w:t>Test 572</w:t>
      </w:r>
      <w:r w:rsidR="00D65B08">
        <w:rPr>
          <w:rFonts w:asciiTheme="minorHAnsi" w:eastAsiaTheme="minorEastAsia" w:hAnsiTheme="minorHAnsi" w:cstheme="minorHAnsi"/>
          <w:sz w:val="22"/>
          <w:szCs w:val="22"/>
        </w:rPr>
        <w:t>3</w:t>
      </w:r>
      <w:r w:rsidRPr="0098214C">
        <w:rPr>
          <w:rFonts w:asciiTheme="minorHAnsi" w:eastAsiaTheme="minorEastAsia" w:hAnsiTheme="minorHAnsi" w:cstheme="minorHAnsi"/>
          <w:sz w:val="22"/>
          <w:szCs w:val="22"/>
        </w:rPr>
        <w:t>-Writing: 165.00</w:t>
      </w:r>
    </w:p>
    <w:p w14:paraId="696D8D1A" w14:textId="2747B3C9" w:rsidR="00A01DBB" w:rsidRPr="0098214C" w:rsidRDefault="00A01DBB" w:rsidP="004C34B2">
      <w:pPr>
        <w:numPr>
          <w:ilvl w:val="4"/>
          <w:numId w:val="15"/>
        </w:numPr>
        <w:tabs>
          <w:tab w:val="clear" w:pos="3240"/>
          <w:tab w:val="num" w:pos="3600"/>
        </w:tabs>
        <w:ind w:left="3600"/>
        <w:rPr>
          <w:rFonts w:asciiTheme="minorHAnsi" w:hAnsiTheme="minorHAnsi" w:cstheme="minorHAnsi"/>
          <w:sz w:val="22"/>
          <w:szCs w:val="22"/>
        </w:rPr>
      </w:pPr>
      <w:r w:rsidRPr="0098214C">
        <w:rPr>
          <w:rFonts w:asciiTheme="minorHAnsi" w:eastAsiaTheme="minorEastAsia" w:hAnsiTheme="minorHAnsi" w:cstheme="minorHAnsi"/>
          <w:sz w:val="22"/>
          <w:szCs w:val="22"/>
        </w:rPr>
        <w:t>Test 573</w:t>
      </w:r>
      <w:r w:rsidR="00D65B08">
        <w:rPr>
          <w:rFonts w:asciiTheme="minorHAnsi" w:eastAsiaTheme="minorEastAsia" w:hAnsiTheme="minorHAnsi" w:cstheme="minorHAnsi"/>
          <w:sz w:val="22"/>
          <w:szCs w:val="22"/>
        </w:rPr>
        <w:t>3</w:t>
      </w:r>
      <w:r w:rsidRPr="0098214C">
        <w:rPr>
          <w:rFonts w:asciiTheme="minorHAnsi" w:eastAsiaTheme="minorEastAsia" w:hAnsiTheme="minorHAnsi" w:cstheme="minorHAnsi"/>
          <w:sz w:val="22"/>
          <w:szCs w:val="22"/>
        </w:rPr>
        <w:t>-Mathematics: 162.14</w:t>
      </w:r>
    </w:p>
    <w:p w14:paraId="46B6FD3D" w14:textId="6349969F" w:rsidR="00D26CAD" w:rsidRPr="0098214C" w:rsidRDefault="00D1554F" w:rsidP="004C34B2">
      <w:pPr>
        <w:numPr>
          <w:ilvl w:val="2"/>
          <w:numId w:val="15"/>
        </w:numPr>
        <w:tabs>
          <w:tab w:val="clear" w:pos="1800"/>
          <w:tab w:val="num" w:pos="2160"/>
        </w:tabs>
        <w:ind w:left="2160"/>
        <w:rPr>
          <w:rFonts w:asciiTheme="minorHAnsi" w:hAnsiTheme="minorHAnsi" w:cstheme="minorHAnsi"/>
          <w:sz w:val="22"/>
          <w:szCs w:val="22"/>
        </w:rPr>
      </w:pPr>
      <w:r w:rsidRPr="0098214C">
        <w:rPr>
          <w:rFonts w:asciiTheme="minorHAnsi" w:hAnsiTheme="minorHAnsi" w:cstheme="minorHAnsi"/>
          <w:sz w:val="22"/>
          <w:szCs w:val="22"/>
        </w:rPr>
        <w:t>Individual Candidate</w:t>
      </w:r>
      <w:r w:rsidR="00A01DBB" w:rsidRPr="0098214C">
        <w:rPr>
          <w:rFonts w:asciiTheme="minorHAnsi" w:hAnsiTheme="minorHAnsi" w:cstheme="minorHAnsi"/>
          <w:sz w:val="22"/>
          <w:szCs w:val="22"/>
        </w:rPr>
        <w:t xml:space="preserve"> Performance Criteria</w:t>
      </w:r>
    </w:p>
    <w:p w14:paraId="0C18FFAD" w14:textId="77777777" w:rsidR="00A01DBB" w:rsidRPr="0098214C" w:rsidRDefault="00A01DBB" w:rsidP="004C34B2">
      <w:pPr>
        <w:numPr>
          <w:ilvl w:val="3"/>
          <w:numId w:val="15"/>
        </w:numPr>
        <w:tabs>
          <w:tab w:val="clear" w:pos="2520"/>
          <w:tab w:val="num" w:pos="2880"/>
        </w:tabs>
        <w:ind w:left="2880"/>
        <w:rPr>
          <w:rFonts w:asciiTheme="minorHAnsi" w:hAnsiTheme="minorHAnsi" w:cstheme="minorHAnsi"/>
          <w:sz w:val="22"/>
          <w:szCs w:val="22"/>
        </w:rPr>
      </w:pPr>
      <w:r w:rsidRPr="0098214C">
        <w:rPr>
          <w:rFonts w:asciiTheme="minorHAnsi" w:eastAsiaTheme="minorEastAsia" w:hAnsiTheme="minorHAnsi" w:cstheme="minorHAnsi"/>
          <w:sz w:val="22"/>
          <w:szCs w:val="22"/>
        </w:rPr>
        <w:t>Reading &amp; Mathematics Assessment</w:t>
      </w:r>
    </w:p>
    <w:p w14:paraId="361543A0" w14:textId="77777777" w:rsidR="00A01DBB" w:rsidRPr="0098214C" w:rsidRDefault="00A01DBB" w:rsidP="004C34B2">
      <w:pPr>
        <w:numPr>
          <w:ilvl w:val="4"/>
          <w:numId w:val="15"/>
        </w:numPr>
        <w:tabs>
          <w:tab w:val="clear" w:pos="3240"/>
          <w:tab w:val="num" w:pos="3600"/>
        </w:tabs>
        <w:ind w:left="3600"/>
        <w:rPr>
          <w:rFonts w:asciiTheme="minorHAnsi" w:hAnsiTheme="minorHAnsi" w:cstheme="minorHAnsi"/>
          <w:sz w:val="22"/>
          <w:szCs w:val="22"/>
        </w:rPr>
      </w:pPr>
      <w:r w:rsidRPr="0098214C">
        <w:rPr>
          <w:rFonts w:asciiTheme="minorHAnsi" w:eastAsiaTheme="minorEastAsia" w:hAnsiTheme="minorHAnsi" w:cstheme="minorHAnsi"/>
          <w:sz w:val="22"/>
          <w:szCs w:val="22"/>
        </w:rPr>
        <w:t>ACT (Reading = 17, Mathematics = 17)</w:t>
      </w:r>
    </w:p>
    <w:p w14:paraId="68D02F4C" w14:textId="77777777" w:rsidR="00A01DBB" w:rsidRPr="0098214C" w:rsidRDefault="00A01DBB" w:rsidP="004C34B2">
      <w:pPr>
        <w:numPr>
          <w:ilvl w:val="3"/>
          <w:numId w:val="15"/>
        </w:numPr>
        <w:tabs>
          <w:tab w:val="clear" w:pos="2520"/>
          <w:tab w:val="num" w:pos="2880"/>
        </w:tabs>
        <w:ind w:left="2880"/>
        <w:rPr>
          <w:rFonts w:asciiTheme="minorHAnsi" w:hAnsiTheme="minorHAnsi" w:cstheme="minorHAnsi"/>
          <w:sz w:val="22"/>
          <w:szCs w:val="22"/>
        </w:rPr>
      </w:pPr>
      <w:r w:rsidRPr="0098214C">
        <w:rPr>
          <w:rFonts w:asciiTheme="minorHAnsi" w:eastAsiaTheme="minorEastAsia" w:hAnsiTheme="minorHAnsi" w:cstheme="minorHAnsi"/>
          <w:sz w:val="22"/>
          <w:szCs w:val="22"/>
        </w:rPr>
        <w:t>Writing Assessment</w:t>
      </w:r>
    </w:p>
    <w:p w14:paraId="15B373E4" w14:textId="77777777" w:rsidR="00A01DBB" w:rsidRPr="0098214C" w:rsidRDefault="00A01DBB" w:rsidP="004C34B2">
      <w:pPr>
        <w:numPr>
          <w:ilvl w:val="4"/>
          <w:numId w:val="15"/>
        </w:numPr>
        <w:tabs>
          <w:tab w:val="clear" w:pos="3240"/>
          <w:tab w:val="num" w:pos="3600"/>
        </w:tabs>
        <w:ind w:left="3600"/>
        <w:rPr>
          <w:rFonts w:asciiTheme="minorHAnsi" w:hAnsiTheme="minorHAnsi" w:cstheme="minorHAnsi"/>
          <w:sz w:val="22"/>
          <w:szCs w:val="22"/>
        </w:rPr>
      </w:pPr>
      <w:r w:rsidRPr="0098214C">
        <w:rPr>
          <w:rFonts w:asciiTheme="minorHAnsi" w:eastAsiaTheme="minorEastAsia" w:hAnsiTheme="minorHAnsi" w:cstheme="minorHAnsi"/>
          <w:sz w:val="22"/>
          <w:szCs w:val="22"/>
        </w:rPr>
        <w:t>ACT (Writing = 5)</w:t>
      </w:r>
    </w:p>
    <w:p w14:paraId="2071C048" w14:textId="77777777" w:rsidR="00A01DBB" w:rsidRPr="0098214C" w:rsidRDefault="00A01DBB" w:rsidP="004C34B2">
      <w:pPr>
        <w:numPr>
          <w:ilvl w:val="4"/>
          <w:numId w:val="15"/>
        </w:numPr>
        <w:tabs>
          <w:tab w:val="clear" w:pos="3240"/>
          <w:tab w:val="num" w:pos="3600"/>
        </w:tabs>
        <w:ind w:left="3600"/>
        <w:rPr>
          <w:rFonts w:asciiTheme="minorHAnsi" w:hAnsiTheme="minorHAnsi" w:cstheme="minorHAnsi"/>
          <w:sz w:val="22"/>
          <w:szCs w:val="22"/>
        </w:rPr>
      </w:pPr>
      <w:r w:rsidRPr="0098214C">
        <w:rPr>
          <w:rFonts w:asciiTheme="minorHAnsi" w:eastAsiaTheme="minorEastAsia" w:hAnsiTheme="minorHAnsi" w:cstheme="minorHAnsi"/>
          <w:sz w:val="22"/>
          <w:szCs w:val="22"/>
        </w:rPr>
        <w:t>Praxis CORE (Writing = 132)</w:t>
      </w:r>
    </w:p>
    <w:p w14:paraId="46EA4473" w14:textId="000B0571" w:rsidR="00A01DBB" w:rsidRPr="0098214C" w:rsidRDefault="00A01DBB" w:rsidP="00712B74">
      <w:pPr>
        <w:numPr>
          <w:ilvl w:val="4"/>
          <w:numId w:val="15"/>
        </w:numPr>
        <w:tabs>
          <w:tab w:val="clear" w:pos="3240"/>
          <w:tab w:val="num" w:pos="3600"/>
        </w:tabs>
        <w:ind w:left="3600"/>
        <w:rPr>
          <w:rFonts w:asciiTheme="minorHAnsi" w:hAnsiTheme="minorHAnsi" w:cstheme="minorHAnsi"/>
          <w:sz w:val="22"/>
          <w:szCs w:val="22"/>
        </w:rPr>
      </w:pPr>
      <w:r w:rsidRPr="0098214C">
        <w:rPr>
          <w:rFonts w:asciiTheme="minorHAnsi" w:eastAsiaTheme="minorEastAsia" w:hAnsiTheme="minorHAnsi" w:cstheme="minorHAnsi"/>
          <w:sz w:val="22"/>
          <w:szCs w:val="22"/>
        </w:rPr>
        <w:t xml:space="preserve">Applicants </w:t>
      </w:r>
      <w:r w:rsidR="00136331" w:rsidRPr="0098214C">
        <w:rPr>
          <w:rFonts w:asciiTheme="minorHAnsi" w:eastAsiaTheme="minorEastAsia" w:hAnsiTheme="minorHAnsi" w:cstheme="minorHAnsi"/>
          <w:sz w:val="22"/>
          <w:szCs w:val="22"/>
        </w:rPr>
        <w:t>with ACT/SAT mathematics and reading results</w:t>
      </w:r>
      <w:r w:rsidR="006832FB">
        <w:rPr>
          <w:rFonts w:asciiTheme="minorHAnsi" w:eastAsiaTheme="minorEastAsia" w:hAnsiTheme="minorHAnsi" w:cstheme="minorHAnsi"/>
          <w:sz w:val="22"/>
          <w:szCs w:val="22"/>
        </w:rPr>
        <w:t>,</w:t>
      </w:r>
      <w:r w:rsidR="00136331" w:rsidRPr="0098214C">
        <w:rPr>
          <w:rFonts w:asciiTheme="minorHAnsi" w:eastAsiaTheme="minorEastAsia" w:hAnsiTheme="minorHAnsi" w:cstheme="minorHAnsi"/>
          <w:sz w:val="22"/>
          <w:szCs w:val="22"/>
        </w:rPr>
        <w:t xml:space="preserve"> that does not include writing </w:t>
      </w:r>
      <w:r w:rsidRPr="0098214C">
        <w:rPr>
          <w:rFonts w:asciiTheme="minorHAnsi" w:eastAsiaTheme="minorEastAsia" w:hAnsiTheme="minorHAnsi" w:cstheme="minorHAnsi"/>
          <w:sz w:val="22"/>
          <w:szCs w:val="22"/>
        </w:rPr>
        <w:t>results</w:t>
      </w:r>
      <w:r w:rsidR="006832FB">
        <w:rPr>
          <w:rFonts w:asciiTheme="minorHAnsi" w:eastAsiaTheme="minorEastAsia" w:hAnsiTheme="minorHAnsi" w:cstheme="minorHAnsi"/>
          <w:sz w:val="22"/>
          <w:szCs w:val="22"/>
        </w:rPr>
        <w:t>,</w:t>
      </w:r>
      <w:r w:rsidRPr="0098214C">
        <w:rPr>
          <w:rFonts w:asciiTheme="minorHAnsi" w:eastAsiaTheme="minorEastAsia" w:hAnsiTheme="minorHAnsi" w:cstheme="minorHAnsi"/>
          <w:sz w:val="22"/>
          <w:szCs w:val="22"/>
        </w:rPr>
        <w:t xml:space="preserve"> will take the Praxis CORE writing test</w:t>
      </w:r>
    </w:p>
    <w:p w14:paraId="2450D5C2" w14:textId="399ED767" w:rsidR="00A01DBB" w:rsidRPr="0098214C" w:rsidRDefault="00A01DBB" w:rsidP="004C34B2">
      <w:pPr>
        <w:numPr>
          <w:ilvl w:val="3"/>
          <w:numId w:val="15"/>
        </w:numPr>
        <w:tabs>
          <w:tab w:val="clear" w:pos="2520"/>
          <w:tab w:val="num" w:pos="2880"/>
        </w:tabs>
        <w:ind w:left="2880"/>
        <w:rPr>
          <w:rFonts w:asciiTheme="minorHAnsi" w:hAnsiTheme="minorHAnsi" w:cstheme="minorHAnsi"/>
          <w:sz w:val="22"/>
          <w:szCs w:val="22"/>
        </w:rPr>
      </w:pPr>
      <w:r w:rsidRPr="0098214C">
        <w:rPr>
          <w:rFonts w:asciiTheme="minorHAnsi" w:eastAsiaTheme="minorEastAsia" w:hAnsiTheme="minorHAnsi" w:cstheme="minorHAnsi"/>
          <w:sz w:val="22"/>
          <w:szCs w:val="22"/>
        </w:rPr>
        <w:t>Convert SAT</w:t>
      </w:r>
      <w:r w:rsidR="00AF34E2" w:rsidRPr="0098214C">
        <w:rPr>
          <w:rFonts w:asciiTheme="minorHAnsi" w:eastAsiaTheme="minorEastAsia" w:hAnsiTheme="minorHAnsi" w:cstheme="minorHAnsi"/>
          <w:sz w:val="22"/>
          <w:szCs w:val="22"/>
        </w:rPr>
        <w:t xml:space="preserve"> scores</w:t>
      </w:r>
      <w:r w:rsidRPr="0098214C">
        <w:rPr>
          <w:rFonts w:asciiTheme="minorHAnsi" w:eastAsiaTheme="minorEastAsia" w:hAnsiTheme="minorHAnsi" w:cstheme="minorHAnsi"/>
          <w:sz w:val="22"/>
          <w:szCs w:val="22"/>
        </w:rPr>
        <w:t xml:space="preserve"> to ACT</w:t>
      </w:r>
      <w:r w:rsidR="00AF34E2" w:rsidRPr="0098214C">
        <w:rPr>
          <w:rFonts w:asciiTheme="minorHAnsi" w:eastAsiaTheme="minorEastAsia" w:hAnsiTheme="minorHAnsi" w:cstheme="minorHAnsi"/>
          <w:sz w:val="22"/>
          <w:szCs w:val="22"/>
        </w:rPr>
        <w:t xml:space="preserve"> scores</w:t>
      </w:r>
      <w:r w:rsidRPr="0098214C">
        <w:rPr>
          <w:rFonts w:asciiTheme="minorHAnsi" w:eastAsiaTheme="minorEastAsia" w:hAnsiTheme="minorHAnsi" w:cstheme="minorHAnsi"/>
          <w:sz w:val="22"/>
          <w:szCs w:val="22"/>
        </w:rPr>
        <w:t xml:space="preserve"> using concordance tables</w:t>
      </w:r>
    </w:p>
    <w:p w14:paraId="4C252F1E" w14:textId="2A45B1EF" w:rsidR="00A01DBB" w:rsidRPr="0098214C" w:rsidRDefault="00A01DBB" w:rsidP="004C34B2">
      <w:pPr>
        <w:numPr>
          <w:ilvl w:val="3"/>
          <w:numId w:val="15"/>
        </w:numPr>
        <w:tabs>
          <w:tab w:val="clear" w:pos="2520"/>
          <w:tab w:val="num" w:pos="2880"/>
        </w:tabs>
        <w:ind w:left="2880"/>
        <w:rPr>
          <w:rFonts w:asciiTheme="minorHAnsi" w:hAnsiTheme="minorHAnsi" w:cstheme="minorHAnsi"/>
          <w:sz w:val="22"/>
          <w:szCs w:val="22"/>
        </w:rPr>
      </w:pPr>
      <w:r w:rsidRPr="0098214C">
        <w:rPr>
          <w:rFonts w:asciiTheme="minorHAnsi" w:eastAsiaTheme="minorEastAsia" w:hAnsiTheme="minorHAnsi" w:cstheme="minorHAnsi"/>
          <w:sz w:val="22"/>
          <w:szCs w:val="22"/>
        </w:rPr>
        <w:t xml:space="preserve">Convert Praxis CORE </w:t>
      </w:r>
      <w:r w:rsidR="00AF34E2" w:rsidRPr="0098214C">
        <w:rPr>
          <w:rFonts w:asciiTheme="minorHAnsi" w:eastAsiaTheme="minorEastAsia" w:hAnsiTheme="minorHAnsi" w:cstheme="minorHAnsi"/>
          <w:sz w:val="22"/>
          <w:szCs w:val="22"/>
        </w:rPr>
        <w:t xml:space="preserve">scores </w:t>
      </w:r>
      <w:r w:rsidRPr="0098214C">
        <w:rPr>
          <w:rFonts w:asciiTheme="minorHAnsi" w:eastAsiaTheme="minorEastAsia" w:hAnsiTheme="minorHAnsi" w:cstheme="minorHAnsi"/>
          <w:sz w:val="22"/>
          <w:szCs w:val="22"/>
        </w:rPr>
        <w:t xml:space="preserve">to ACT </w:t>
      </w:r>
      <w:r w:rsidR="00AF34E2" w:rsidRPr="0098214C">
        <w:rPr>
          <w:rFonts w:asciiTheme="minorHAnsi" w:eastAsiaTheme="minorEastAsia" w:hAnsiTheme="minorHAnsi" w:cstheme="minorHAnsi"/>
          <w:sz w:val="22"/>
          <w:szCs w:val="22"/>
        </w:rPr>
        <w:t xml:space="preserve">scores </w:t>
      </w:r>
      <w:r w:rsidRPr="0098214C">
        <w:rPr>
          <w:rFonts w:asciiTheme="minorHAnsi" w:eastAsiaTheme="minorEastAsia" w:hAnsiTheme="minorHAnsi" w:cstheme="minorHAnsi"/>
          <w:sz w:val="22"/>
          <w:szCs w:val="22"/>
        </w:rPr>
        <w:t>using CAEP Mixed Test Calculator</w:t>
      </w:r>
    </w:p>
    <w:p w14:paraId="498D8237" w14:textId="1AF30CE8" w:rsidR="00A01DBB" w:rsidRPr="0098214C" w:rsidRDefault="00A01DBB" w:rsidP="004C34B2">
      <w:pPr>
        <w:numPr>
          <w:ilvl w:val="3"/>
          <w:numId w:val="15"/>
        </w:numPr>
        <w:tabs>
          <w:tab w:val="clear" w:pos="2520"/>
          <w:tab w:val="num" w:pos="2880"/>
        </w:tabs>
        <w:ind w:left="2880"/>
        <w:rPr>
          <w:rFonts w:asciiTheme="minorHAnsi" w:hAnsiTheme="minorHAnsi" w:cstheme="minorHAnsi"/>
          <w:sz w:val="22"/>
          <w:szCs w:val="22"/>
        </w:rPr>
      </w:pPr>
      <w:r w:rsidRPr="0098214C">
        <w:rPr>
          <w:rFonts w:asciiTheme="minorHAnsi" w:eastAsiaTheme="minorEastAsia" w:hAnsiTheme="minorHAnsi" w:cstheme="minorHAnsi"/>
          <w:sz w:val="22"/>
          <w:szCs w:val="22"/>
        </w:rPr>
        <w:t>Applicants without any test of basic skills results (e.g., transfer, international) are required to take the ACT, SAT, or Praxis CORE</w:t>
      </w:r>
      <w:r w:rsidR="00136331" w:rsidRPr="0098214C">
        <w:rPr>
          <w:rFonts w:asciiTheme="minorHAnsi" w:eastAsiaTheme="minorEastAsia" w:hAnsiTheme="minorHAnsi" w:cstheme="minorHAnsi"/>
          <w:sz w:val="22"/>
          <w:szCs w:val="22"/>
        </w:rPr>
        <w:t>. The EPP recommends th</w:t>
      </w:r>
      <w:r w:rsidR="006832FB">
        <w:rPr>
          <w:rFonts w:asciiTheme="minorHAnsi" w:eastAsiaTheme="minorEastAsia" w:hAnsiTheme="minorHAnsi" w:cstheme="minorHAnsi"/>
          <w:sz w:val="22"/>
          <w:szCs w:val="22"/>
        </w:rPr>
        <w:t>e</w:t>
      </w:r>
      <w:r w:rsidR="005E5528">
        <w:rPr>
          <w:rFonts w:asciiTheme="minorHAnsi" w:eastAsiaTheme="minorEastAsia" w:hAnsiTheme="minorHAnsi" w:cstheme="minorHAnsi"/>
          <w:sz w:val="22"/>
          <w:szCs w:val="22"/>
        </w:rPr>
        <w:t xml:space="preserve"> </w:t>
      </w:r>
      <w:r w:rsidR="00136331" w:rsidRPr="0098214C">
        <w:rPr>
          <w:rFonts w:asciiTheme="minorHAnsi" w:eastAsiaTheme="minorEastAsia" w:hAnsiTheme="minorHAnsi" w:cstheme="minorHAnsi"/>
          <w:sz w:val="22"/>
          <w:szCs w:val="22"/>
        </w:rPr>
        <w:t>Praxis CORE.</w:t>
      </w:r>
    </w:p>
    <w:p w14:paraId="7FD10CC8" w14:textId="77777777" w:rsidR="00B33C17" w:rsidRPr="0098214C" w:rsidRDefault="00B33C17" w:rsidP="002A6B8E">
      <w:pPr>
        <w:ind w:left="2880"/>
        <w:rPr>
          <w:rFonts w:asciiTheme="minorHAnsi" w:hAnsiTheme="minorHAnsi" w:cstheme="minorHAnsi"/>
          <w:sz w:val="22"/>
          <w:szCs w:val="22"/>
        </w:rPr>
      </w:pPr>
    </w:p>
    <w:p w14:paraId="543EE7D9" w14:textId="77777777" w:rsidR="00D26CAD" w:rsidRPr="0098214C" w:rsidRDefault="00A01DBB" w:rsidP="004C34B2">
      <w:pPr>
        <w:numPr>
          <w:ilvl w:val="2"/>
          <w:numId w:val="15"/>
        </w:numPr>
        <w:tabs>
          <w:tab w:val="clear" w:pos="1800"/>
          <w:tab w:val="num" w:pos="2160"/>
        </w:tabs>
        <w:ind w:left="2160"/>
        <w:rPr>
          <w:rFonts w:asciiTheme="minorHAnsi" w:hAnsiTheme="minorHAnsi" w:cstheme="minorHAnsi"/>
          <w:sz w:val="22"/>
          <w:szCs w:val="22"/>
        </w:rPr>
      </w:pPr>
      <w:r w:rsidRPr="0098214C">
        <w:rPr>
          <w:rFonts w:asciiTheme="minorHAnsi" w:hAnsiTheme="minorHAnsi" w:cstheme="minorHAnsi"/>
          <w:sz w:val="22"/>
          <w:szCs w:val="22"/>
        </w:rPr>
        <w:lastRenderedPageBreak/>
        <w:t>Exception/Remediation</w:t>
      </w:r>
    </w:p>
    <w:p w14:paraId="4A29A57C" w14:textId="77777777" w:rsidR="00A01DBB" w:rsidRPr="0098214C" w:rsidRDefault="00A01DBB" w:rsidP="004C34B2">
      <w:pPr>
        <w:numPr>
          <w:ilvl w:val="3"/>
          <w:numId w:val="15"/>
        </w:numPr>
        <w:tabs>
          <w:tab w:val="clear" w:pos="2520"/>
          <w:tab w:val="num" w:pos="2880"/>
        </w:tabs>
        <w:ind w:left="2880"/>
        <w:rPr>
          <w:rFonts w:asciiTheme="minorHAnsi" w:hAnsiTheme="minorHAnsi" w:cstheme="minorHAnsi"/>
          <w:sz w:val="22"/>
          <w:szCs w:val="22"/>
        </w:rPr>
      </w:pPr>
      <w:r w:rsidRPr="0098214C">
        <w:rPr>
          <w:rFonts w:asciiTheme="minorHAnsi" w:eastAsiaTheme="minorEastAsia" w:hAnsiTheme="minorHAnsi" w:cstheme="minorHAnsi"/>
          <w:sz w:val="22"/>
          <w:szCs w:val="22"/>
        </w:rPr>
        <w:t>Reading &amp; Mathematics Assessment</w:t>
      </w:r>
    </w:p>
    <w:p w14:paraId="496117F4" w14:textId="77777777" w:rsidR="00BC762C" w:rsidRPr="00BC762C" w:rsidRDefault="00BC762C" w:rsidP="00BC762C">
      <w:pPr>
        <w:numPr>
          <w:ilvl w:val="4"/>
          <w:numId w:val="15"/>
        </w:numPr>
        <w:tabs>
          <w:tab w:val="clear" w:pos="3240"/>
          <w:tab w:val="num" w:pos="3600"/>
        </w:tabs>
        <w:ind w:left="3600"/>
        <w:rPr>
          <w:rFonts w:cstheme="minorHAnsi"/>
          <w:color w:val="000000" w:themeColor="text1"/>
          <w:sz w:val="20"/>
          <w:szCs w:val="20"/>
        </w:rPr>
      </w:pPr>
      <w:r w:rsidRPr="00BC762C">
        <w:rPr>
          <w:rFonts w:eastAsiaTheme="minorEastAsia" w:cstheme="minorHAnsi"/>
          <w:color w:val="000000" w:themeColor="text1"/>
          <w:sz w:val="20"/>
          <w:szCs w:val="20"/>
        </w:rPr>
        <w:t>Exception</w:t>
      </w:r>
    </w:p>
    <w:p w14:paraId="2CE0C69B" w14:textId="77777777" w:rsidR="00BC762C" w:rsidRPr="00BC762C" w:rsidRDefault="00BC762C" w:rsidP="00BC762C">
      <w:pPr>
        <w:numPr>
          <w:ilvl w:val="5"/>
          <w:numId w:val="15"/>
        </w:numPr>
        <w:tabs>
          <w:tab w:val="clear" w:pos="3960"/>
          <w:tab w:val="num" w:pos="4320"/>
        </w:tabs>
        <w:ind w:left="4320"/>
        <w:rPr>
          <w:rFonts w:cstheme="minorHAnsi"/>
          <w:color w:val="000000" w:themeColor="text1"/>
          <w:sz w:val="20"/>
          <w:szCs w:val="20"/>
        </w:rPr>
      </w:pPr>
      <w:r w:rsidRPr="00BC762C">
        <w:rPr>
          <w:rFonts w:eastAsiaTheme="minorEastAsia" w:cstheme="minorHAnsi"/>
          <w:color w:val="000000" w:themeColor="text1"/>
          <w:sz w:val="20"/>
          <w:szCs w:val="20"/>
        </w:rPr>
        <w:t>Applicant with an ACT reading and/or mathematics score below a 17 may be admitted with a written justification from the program coordinator.</w:t>
      </w:r>
    </w:p>
    <w:p w14:paraId="462FEF6A" w14:textId="77777777" w:rsidR="00BC762C" w:rsidRPr="00BC762C" w:rsidRDefault="00BC762C" w:rsidP="00BC762C">
      <w:pPr>
        <w:numPr>
          <w:ilvl w:val="5"/>
          <w:numId w:val="15"/>
        </w:numPr>
        <w:tabs>
          <w:tab w:val="clear" w:pos="3960"/>
          <w:tab w:val="num" w:pos="4320"/>
        </w:tabs>
        <w:ind w:left="4320"/>
        <w:rPr>
          <w:rFonts w:cstheme="minorHAnsi"/>
          <w:color w:val="000000" w:themeColor="text1"/>
          <w:sz w:val="20"/>
          <w:szCs w:val="20"/>
        </w:rPr>
      </w:pPr>
      <w:r w:rsidRPr="00BC762C">
        <w:rPr>
          <w:rFonts w:eastAsiaTheme="minorEastAsia" w:cstheme="minorHAnsi"/>
          <w:color w:val="000000" w:themeColor="text1"/>
          <w:sz w:val="20"/>
          <w:szCs w:val="20"/>
        </w:rPr>
        <w:t>Exceptions are at the discretion of the program which may require an applicant to retest and provide the minimum Reading and/or Mathematics score of 17.</w:t>
      </w:r>
    </w:p>
    <w:p w14:paraId="1188D51F" w14:textId="1BEA6F9A" w:rsidR="00A01DBB" w:rsidRPr="0098214C" w:rsidRDefault="00A01DBB" w:rsidP="004C34B2">
      <w:pPr>
        <w:numPr>
          <w:ilvl w:val="4"/>
          <w:numId w:val="15"/>
        </w:numPr>
        <w:tabs>
          <w:tab w:val="clear" w:pos="3240"/>
          <w:tab w:val="num" w:pos="3600"/>
        </w:tabs>
        <w:ind w:left="3600"/>
        <w:rPr>
          <w:rFonts w:asciiTheme="minorHAnsi" w:hAnsiTheme="minorHAnsi" w:cstheme="minorHAnsi"/>
          <w:sz w:val="22"/>
          <w:szCs w:val="22"/>
        </w:rPr>
      </w:pPr>
      <w:r w:rsidRPr="0098214C">
        <w:rPr>
          <w:rFonts w:asciiTheme="minorHAnsi" w:eastAsiaTheme="minorEastAsia" w:hAnsiTheme="minorHAnsi" w:cstheme="minorHAnsi"/>
          <w:sz w:val="22"/>
          <w:szCs w:val="22"/>
        </w:rPr>
        <w:t>Remediation</w:t>
      </w:r>
    </w:p>
    <w:p w14:paraId="52D47160" w14:textId="687060ED" w:rsidR="00D26CAD" w:rsidRPr="0098214C" w:rsidRDefault="00A01DBB" w:rsidP="004C34B2">
      <w:pPr>
        <w:numPr>
          <w:ilvl w:val="5"/>
          <w:numId w:val="15"/>
        </w:numPr>
        <w:tabs>
          <w:tab w:val="clear" w:pos="3960"/>
          <w:tab w:val="num" w:pos="4320"/>
        </w:tabs>
        <w:ind w:left="4320"/>
        <w:rPr>
          <w:rFonts w:asciiTheme="minorHAnsi" w:hAnsiTheme="minorHAnsi" w:cstheme="minorHAnsi"/>
          <w:sz w:val="22"/>
          <w:szCs w:val="22"/>
        </w:rPr>
      </w:pPr>
      <w:r w:rsidRPr="0098214C">
        <w:rPr>
          <w:rFonts w:asciiTheme="minorHAnsi" w:eastAsiaTheme="minorEastAsia" w:hAnsiTheme="minorHAnsi" w:cstheme="minorHAnsi"/>
          <w:sz w:val="22"/>
          <w:szCs w:val="22"/>
        </w:rPr>
        <w:t>Applicant with a writing score below the EPP minimum requirement (i.e., ACT = 5, Praxis CORE = 132), may be admitted with a written individualized remediation plan and a written justification from the program coordinator.</w:t>
      </w:r>
    </w:p>
    <w:p w14:paraId="48F4B6D1" w14:textId="77777777" w:rsidR="00D26CAD" w:rsidRPr="0098214C" w:rsidRDefault="00D26CAD" w:rsidP="004C34B2">
      <w:pPr>
        <w:ind w:left="360"/>
        <w:rPr>
          <w:rFonts w:asciiTheme="minorHAnsi" w:hAnsiTheme="minorHAnsi" w:cstheme="minorHAnsi"/>
          <w:sz w:val="22"/>
          <w:szCs w:val="22"/>
        </w:rPr>
      </w:pPr>
    </w:p>
    <w:p w14:paraId="7AE126F4" w14:textId="01588394" w:rsidR="00D26CAD" w:rsidRPr="0098214C" w:rsidRDefault="00A01DBB" w:rsidP="004C34B2">
      <w:pPr>
        <w:ind w:left="360"/>
        <w:rPr>
          <w:rFonts w:asciiTheme="minorHAnsi" w:hAnsiTheme="minorHAnsi" w:cstheme="minorHAnsi"/>
          <w:sz w:val="22"/>
          <w:szCs w:val="22"/>
        </w:rPr>
      </w:pPr>
      <w:r w:rsidRPr="0098214C">
        <w:rPr>
          <w:rFonts w:asciiTheme="minorHAnsi" w:hAnsiTheme="minorHAnsi" w:cstheme="minorHAnsi"/>
          <w:i/>
          <w:iCs/>
          <w:sz w:val="22"/>
          <w:szCs w:val="22"/>
        </w:rPr>
        <w:t>Dispos</w:t>
      </w:r>
      <w:r w:rsidR="00962D10">
        <w:rPr>
          <w:rFonts w:asciiTheme="minorHAnsi" w:hAnsiTheme="minorHAnsi" w:cstheme="minorHAnsi"/>
          <w:i/>
          <w:iCs/>
          <w:sz w:val="22"/>
          <w:szCs w:val="22"/>
        </w:rPr>
        <w:t>i</w:t>
      </w:r>
      <w:r w:rsidRPr="0098214C">
        <w:rPr>
          <w:rFonts w:asciiTheme="minorHAnsi" w:hAnsiTheme="minorHAnsi" w:cstheme="minorHAnsi"/>
          <w:i/>
          <w:iCs/>
          <w:sz w:val="22"/>
          <w:szCs w:val="22"/>
        </w:rPr>
        <w:t>tions for Employment in an Education Setting</w:t>
      </w:r>
    </w:p>
    <w:p w14:paraId="46E09F84" w14:textId="1D9726FA" w:rsidR="00A01DBB" w:rsidRPr="0098214C" w:rsidRDefault="00A01DBB" w:rsidP="004C34B2">
      <w:pPr>
        <w:numPr>
          <w:ilvl w:val="0"/>
          <w:numId w:val="19"/>
        </w:numPr>
        <w:tabs>
          <w:tab w:val="clear" w:pos="360"/>
          <w:tab w:val="num" w:pos="108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 xml:space="preserve">Applicants will meet EPP minimum </w:t>
      </w:r>
      <w:r w:rsidR="008512E2" w:rsidRPr="0098214C">
        <w:rPr>
          <w:rFonts w:asciiTheme="minorHAnsi" w:eastAsiaTheme="minorEastAsia" w:hAnsiTheme="minorHAnsi" w:cstheme="minorHAnsi"/>
          <w:sz w:val="22"/>
          <w:szCs w:val="22"/>
        </w:rPr>
        <w:t xml:space="preserve">performance </w:t>
      </w:r>
      <w:r w:rsidRPr="0098214C">
        <w:rPr>
          <w:rFonts w:asciiTheme="minorHAnsi" w:eastAsiaTheme="minorEastAsia" w:hAnsiTheme="minorHAnsi" w:cstheme="minorHAnsi"/>
          <w:sz w:val="22"/>
          <w:szCs w:val="22"/>
        </w:rPr>
        <w:t>requirements on the Educator Disposition Assessment (EDA), the EPP’s current disposition assessment.</w:t>
      </w:r>
    </w:p>
    <w:p w14:paraId="310CEFC9" w14:textId="0B7D4378" w:rsidR="00A01DBB" w:rsidRPr="0098214C" w:rsidRDefault="00A01DBB" w:rsidP="004C34B2">
      <w:pPr>
        <w:numPr>
          <w:ilvl w:val="1"/>
          <w:numId w:val="19"/>
        </w:numPr>
        <w:tabs>
          <w:tab w:val="clear" w:pos="1080"/>
          <w:tab w:val="num" w:pos="1440"/>
        </w:tabs>
        <w:ind w:left="1440"/>
        <w:rPr>
          <w:rFonts w:asciiTheme="minorHAnsi" w:hAnsiTheme="minorHAnsi" w:cstheme="minorHAnsi"/>
          <w:sz w:val="22"/>
          <w:szCs w:val="22"/>
        </w:rPr>
      </w:pPr>
      <w:r w:rsidRPr="0098214C">
        <w:rPr>
          <w:rFonts w:asciiTheme="minorHAnsi" w:hAnsiTheme="minorHAnsi" w:cstheme="minorHAnsi"/>
          <w:sz w:val="22"/>
          <w:szCs w:val="22"/>
        </w:rPr>
        <w:t>Performance Criteria</w:t>
      </w:r>
    </w:p>
    <w:p w14:paraId="3AFA2AA7" w14:textId="77777777" w:rsidR="00A01DBB" w:rsidRPr="0098214C" w:rsidRDefault="00A01DBB" w:rsidP="004C34B2">
      <w:pPr>
        <w:numPr>
          <w:ilvl w:val="2"/>
          <w:numId w:val="19"/>
        </w:numPr>
        <w:tabs>
          <w:tab w:val="clear" w:pos="1800"/>
          <w:tab w:val="num" w:pos="2160"/>
        </w:tabs>
        <w:ind w:left="2160"/>
        <w:rPr>
          <w:rFonts w:asciiTheme="minorHAnsi" w:hAnsiTheme="minorHAnsi" w:cstheme="minorHAnsi"/>
          <w:sz w:val="22"/>
          <w:szCs w:val="22"/>
        </w:rPr>
      </w:pPr>
      <w:r w:rsidRPr="0098214C">
        <w:rPr>
          <w:rFonts w:asciiTheme="minorHAnsi" w:eastAsiaTheme="minorEastAsia" w:hAnsiTheme="minorHAnsi" w:cstheme="minorHAnsi"/>
          <w:sz w:val="22"/>
          <w:szCs w:val="22"/>
        </w:rPr>
        <w:t xml:space="preserve">80% of max points with no items scored at the </w:t>
      </w:r>
      <w:r w:rsidRPr="0098214C">
        <w:rPr>
          <w:rFonts w:asciiTheme="minorHAnsi" w:eastAsiaTheme="minorEastAsia" w:hAnsiTheme="minorHAnsi" w:cstheme="minorHAnsi"/>
          <w:i/>
          <w:iCs/>
          <w:sz w:val="22"/>
          <w:szCs w:val="22"/>
        </w:rPr>
        <w:t xml:space="preserve">0-Needs Improvement </w:t>
      </w:r>
      <w:r w:rsidRPr="0098214C">
        <w:rPr>
          <w:rFonts w:asciiTheme="minorHAnsi" w:eastAsiaTheme="minorEastAsia" w:hAnsiTheme="minorHAnsi" w:cstheme="minorHAnsi"/>
          <w:sz w:val="22"/>
          <w:szCs w:val="22"/>
        </w:rPr>
        <w:t>level.</w:t>
      </w:r>
    </w:p>
    <w:p w14:paraId="2A432056" w14:textId="77777777" w:rsidR="00A01DBB" w:rsidRPr="0098214C" w:rsidRDefault="00A01DBB" w:rsidP="004C34B2">
      <w:pPr>
        <w:numPr>
          <w:ilvl w:val="3"/>
          <w:numId w:val="19"/>
        </w:numPr>
        <w:tabs>
          <w:tab w:val="clear" w:pos="2520"/>
          <w:tab w:val="num" w:pos="2880"/>
        </w:tabs>
        <w:ind w:left="2880"/>
        <w:rPr>
          <w:rFonts w:asciiTheme="minorHAnsi" w:hAnsiTheme="minorHAnsi" w:cstheme="minorHAnsi"/>
          <w:sz w:val="22"/>
          <w:szCs w:val="22"/>
        </w:rPr>
      </w:pPr>
      <w:r w:rsidRPr="0098214C">
        <w:rPr>
          <w:rFonts w:asciiTheme="minorHAnsi" w:eastAsiaTheme="minorEastAsia" w:hAnsiTheme="minorHAnsi" w:cstheme="minorHAnsi"/>
          <w:sz w:val="22"/>
          <w:szCs w:val="22"/>
        </w:rPr>
        <w:t>27 Items</w:t>
      </w:r>
    </w:p>
    <w:p w14:paraId="6008A01D" w14:textId="37FF4DA4" w:rsidR="00A01DBB" w:rsidRPr="0098214C" w:rsidRDefault="00A01DBB" w:rsidP="00136331">
      <w:pPr>
        <w:numPr>
          <w:ilvl w:val="3"/>
          <w:numId w:val="19"/>
        </w:numPr>
        <w:tabs>
          <w:tab w:val="clear" w:pos="2520"/>
          <w:tab w:val="num" w:pos="2880"/>
        </w:tabs>
        <w:ind w:left="2880"/>
        <w:rPr>
          <w:rFonts w:asciiTheme="minorHAnsi" w:hAnsiTheme="minorHAnsi" w:cstheme="minorHAnsi"/>
          <w:sz w:val="22"/>
          <w:szCs w:val="22"/>
        </w:rPr>
      </w:pPr>
      <w:r w:rsidRPr="0098214C">
        <w:rPr>
          <w:rFonts w:asciiTheme="minorHAnsi" w:eastAsiaTheme="minorEastAsia" w:hAnsiTheme="minorHAnsi" w:cstheme="minorHAnsi"/>
          <w:sz w:val="22"/>
          <w:szCs w:val="22"/>
        </w:rPr>
        <w:t>Scale</w:t>
      </w:r>
      <w:r w:rsidR="00136331" w:rsidRPr="0098214C">
        <w:rPr>
          <w:rFonts w:asciiTheme="minorHAnsi" w:hAnsiTheme="minorHAnsi" w:cstheme="minorHAnsi"/>
          <w:sz w:val="22"/>
          <w:szCs w:val="22"/>
        </w:rPr>
        <w:t xml:space="preserve">: </w:t>
      </w:r>
      <w:r w:rsidRPr="0098214C">
        <w:rPr>
          <w:rFonts w:asciiTheme="minorHAnsi" w:eastAsiaTheme="minorEastAsia" w:hAnsiTheme="minorHAnsi" w:cstheme="minorHAnsi"/>
          <w:sz w:val="22"/>
          <w:szCs w:val="22"/>
        </w:rPr>
        <w:t>0-Needs Improvement, 1-Developing, 2-Meets Expectations</w:t>
      </w:r>
    </w:p>
    <w:p w14:paraId="45F36242" w14:textId="77777777" w:rsidR="00A01DBB" w:rsidRPr="0098214C" w:rsidRDefault="00A01DBB" w:rsidP="004C34B2">
      <w:pPr>
        <w:numPr>
          <w:ilvl w:val="3"/>
          <w:numId w:val="19"/>
        </w:numPr>
        <w:tabs>
          <w:tab w:val="clear" w:pos="2520"/>
          <w:tab w:val="num" w:pos="2880"/>
        </w:tabs>
        <w:ind w:left="2880"/>
        <w:rPr>
          <w:rFonts w:asciiTheme="minorHAnsi" w:hAnsiTheme="minorHAnsi" w:cstheme="minorHAnsi"/>
          <w:sz w:val="22"/>
          <w:szCs w:val="22"/>
        </w:rPr>
      </w:pPr>
      <w:r w:rsidRPr="0098214C">
        <w:rPr>
          <w:rFonts w:asciiTheme="minorHAnsi" w:eastAsiaTheme="minorEastAsia" w:hAnsiTheme="minorHAnsi" w:cstheme="minorHAnsi"/>
          <w:sz w:val="22"/>
          <w:szCs w:val="22"/>
        </w:rPr>
        <w:t>Max points: 54</w:t>
      </w:r>
    </w:p>
    <w:p w14:paraId="250D6322" w14:textId="77777777" w:rsidR="00A01DBB" w:rsidRPr="0098214C" w:rsidRDefault="00A01DBB" w:rsidP="004C34B2">
      <w:pPr>
        <w:numPr>
          <w:ilvl w:val="3"/>
          <w:numId w:val="19"/>
        </w:numPr>
        <w:tabs>
          <w:tab w:val="clear" w:pos="2520"/>
          <w:tab w:val="num" w:pos="2880"/>
        </w:tabs>
        <w:ind w:left="2880"/>
        <w:rPr>
          <w:rFonts w:asciiTheme="minorHAnsi" w:hAnsiTheme="minorHAnsi" w:cstheme="minorHAnsi"/>
          <w:sz w:val="22"/>
          <w:szCs w:val="22"/>
        </w:rPr>
      </w:pPr>
      <w:r w:rsidRPr="0098214C">
        <w:rPr>
          <w:rFonts w:asciiTheme="minorHAnsi" w:eastAsiaTheme="minorEastAsia" w:hAnsiTheme="minorHAnsi" w:cstheme="minorHAnsi"/>
          <w:sz w:val="22"/>
          <w:szCs w:val="22"/>
        </w:rPr>
        <w:t>80% of max points: 43</w:t>
      </w:r>
    </w:p>
    <w:p w14:paraId="0DA0CB13" w14:textId="14C46557" w:rsidR="00A01DBB" w:rsidRPr="0098214C" w:rsidRDefault="00A01DBB" w:rsidP="004C34B2">
      <w:pPr>
        <w:numPr>
          <w:ilvl w:val="2"/>
          <w:numId w:val="19"/>
        </w:numPr>
        <w:tabs>
          <w:tab w:val="clear" w:pos="1800"/>
          <w:tab w:val="num" w:pos="2160"/>
        </w:tabs>
        <w:ind w:left="2160"/>
        <w:rPr>
          <w:rFonts w:asciiTheme="minorHAnsi" w:hAnsiTheme="minorHAnsi" w:cstheme="minorHAnsi"/>
          <w:sz w:val="22"/>
          <w:szCs w:val="22"/>
        </w:rPr>
      </w:pPr>
      <w:r w:rsidRPr="0098214C">
        <w:rPr>
          <w:rFonts w:asciiTheme="minorHAnsi" w:eastAsiaTheme="minorEastAsia" w:hAnsiTheme="minorHAnsi" w:cstheme="minorHAnsi"/>
          <w:sz w:val="22"/>
          <w:szCs w:val="22"/>
        </w:rPr>
        <w:t>Poor performance at T1</w:t>
      </w:r>
      <w:r w:rsidR="00324511" w:rsidRPr="0098214C">
        <w:rPr>
          <w:rFonts w:asciiTheme="minorHAnsi" w:hAnsiTheme="minorHAnsi" w:cstheme="minorHAnsi"/>
          <w:sz w:val="22"/>
          <w:szCs w:val="22"/>
        </w:rPr>
        <w:t>: Admissions</w:t>
      </w:r>
      <w:r w:rsidRPr="0098214C">
        <w:rPr>
          <w:rFonts w:asciiTheme="minorHAnsi" w:eastAsiaTheme="minorEastAsia" w:hAnsiTheme="minorHAnsi" w:cstheme="minorHAnsi"/>
          <w:sz w:val="22"/>
          <w:szCs w:val="22"/>
        </w:rPr>
        <w:t xml:space="preserve"> administration leads to remediation</w:t>
      </w:r>
    </w:p>
    <w:p w14:paraId="5F92016C" w14:textId="471E99F9" w:rsidR="00A01DBB" w:rsidRPr="0098214C" w:rsidRDefault="00A01DBB" w:rsidP="004C34B2">
      <w:pPr>
        <w:numPr>
          <w:ilvl w:val="2"/>
          <w:numId w:val="19"/>
        </w:numPr>
        <w:tabs>
          <w:tab w:val="clear" w:pos="1800"/>
          <w:tab w:val="num" w:pos="2160"/>
        </w:tabs>
        <w:ind w:left="2160"/>
        <w:rPr>
          <w:rFonts w:asciiTheme="minorHAnsi" w:hAnsiTheme="minorHAnsi" w:cstheme="minorHAnsi"/>
          <w:sz w:val="22"/>
          <w:szCs w:val="22"/>
        </w:rPr>
      </w:pPr>
      <w:r w:rsidRPr="0098214C">
        <w:rPr>
          <w:rFonts w:asciiTheme="minorHAnsi" w:eastAsiaTheme="minorEastAsia" w:hAnsiTheme="minorHAnsi" w:cstheme="minorHAnsi"/>
          <w:sz w:val="22"/>
          <w:szCs w:val="22"/>
        </w:rPr>
        <w:t>Poor performance at T1</w:t>
      </w:r>
      <w:r w:rsidR="00324511" w:rsidRPr="0098214C">
        <w:rPr>
          <w:rFonts w:asciiTheme="minorHAnsi" w:hAnsiTheme="minorHAnsi" w:cstheme="minorHAnsi"/>
          <w:sz w:val="22"/>
          <w:szCs w:val="22"/>
        </w:rPr>
        <w:t>: Admissions</w:t>
      </w:r>
      <w:r w:rsidRPr="0098214C">
        <w:rPr>
          <w:rFonts w:asciiTheme="minorHAnsi" w:eastAsiaTheme="minorEastAsia" w:hAnsiTheme="minorHAnsi" w:cstheme="minorHAnsi"/>
          <w:sz w:val="22"/>
          <w:szCs w:val="22"/>
        </w:rPr>
        <w:t xml:space="preserve"> administration will be considered in determining admissions to progra</w:t>
      </w:r>
      <w:r w:rsidR="00324511" w:rsidRPr="0098214C">
        <w:rPr>
          <w:rFonts w:asciiTheme="minorHAnsi" w:hAnsiTheme="minorHAnsi" w:cstheme="minorHAnsi"/>
          <w:sz w:val="22"/>
          <w:szCs w:val="22"/>
        </w:rPr>
        <w:t>m</w:t>
      </w:r>
    </w:p>
    <w:p w14:paraId="7C05C968" w14:textId="312159F2" w:rsidR="00A01DBB" w:rsidRPr="0098214C" w:rsidRDefault="00324511" w:rsidP="004C34B2">
      <w:pPr>
        <w:numPr>
          <w:ilvl w:val="1"/>
          <w:numId w:val="19"/>
        </w:numPr>
        <w:tabs>
          <w:tab w:val="clear" w:pos="1080"/>
          <w:tab w:val="num" w:pos="1440"/>
        </w:tabs>
        <w:ind w:left="1440"/>
        <w:rPr>
          <w:rFonts w:asciiTheme="minorHAnsi" w:hAnsiTheme="minorHAnsi" w:cstheme="minorHAnsi"/>
          <w:sz w:val="22"/>
          <w:szCs w:val="22"/>
        </w:rPr>
      </w:pPr>
      <w:r w:rsidRPr="0098214C">
        <w:rPr>
          <w:rFonts w:asciiTheme="minorHAnsi" w:hAnsiTheme="minorHAnsi" w:cstheme="minorHAnsi"/>
          <w:sz w:val="22"/>
          <w:szCs w:val="22"/>
        </w:rPr>
        <w:t>Exception/Remediation</w:t>
      </w:r>
    </w:p>
    <w:p w14:paraId="25576086" w14:textId="1A82B53B" w:rsidR="00324511" w:rsidRPr="0098214C" w:rsidRDefault="00324511" w:rsidP="004C34B2">
      <w:pPr>
        <w:numPr>
          <w:ilvl w:val="2"/>
          <w:numId w:val="19"/>
        </w:numPr>
        <w:tabs>
          <w:tab w:val="clear" w:pos="1800"/>
          <w:tab w:val="num" w:pos="2160"/>
        </w:tabs>
        <w:ind w:left="2160"/>
        <w:rPr>
          <w:rFonts w:asciiTheme="minorHAnsi" w:hAnsiTheme="minorHAnsi" w:cstheme="minorHAnsi"/>
          <w:sz w:val="22"/>
          <w:szCs w:val="22"/>
        </w:rPr>
      </w:pPr>
      <w:r w:rsidRPr="0098214C">
        <w:rPr>
          <w:rFonts w:asciiTheme="minorHAnsi" w:eastAsiaTheme="minorEastAsia" w:hAnsiTheme="minorHAnsi" w:cstheme="minorHAnsi"/>
          <w:sz w:val="22"/>
          <w:szCs w:val="22"/>
        </w:rPr>
        <w:t>T 1</w:t>
      </w:r>
      <w:r w:rsidRPr="0098214C">
        <w:rPr>
          <w:rFonts w:asciiTheme="minorHAnsi" w:hAnsiTheme="minorHAnsi" w:cstheme="minorHAnsi"/>
          <w:sz w:val="22"/>
          <w:szCs w:val="22"/>
        </w:rPr>
        <w:t>: Admissions Administration</w:t>
      </w:r>
    </w:p>
    <w:p w14:paraId="241EB532" w14:textId="77777777" w:rsidR="00324511" w:rsidRPr="0098214C" w:rsidRDefault="00324511" w:rsidP="004C34B2">
      <w:pPr>
        <w:numPr>
          <w:ilvl w:val="3"/>
          <w:numId w:val="19"/>
        </w:numPr>
        <w:tabs>
          <w:tab w:val="clear" w:pos="2520"/>
          <w:tab w:val="num" w:pos="2880"/>
        </w:tabs>
        <w:ind w:left="2880"/>
        <w:rPr>
          <w:rFonts w:asciiTheme="minorHAnsi" w:hAnsiTheme="minorHAnsi" w:cstheme="minorHAnsi"/>
          <w:sz w:val="22"/>
          <w:szCs w:val="22"/>
        </w:rPr>
      </w:pPr>
      <w:r w:rsidRPr="0098214C">
        <w:rPr>
          <w:rFonts w:asciiTheme="minorHAnsi" w:eastAsiaTheme="minorEastAsia" w:hAnsiTheme="minorHAnsi" w:cstheme="minorHAnsi"/>
          <w:sz w:val="22"/>
          <w:szCs w:val="22"/>
        </w:rPr>
        <w:t>Candidate is evaluated below 80% performance level</w:t>
      </w:r>
    </w:p>
    <w:p w14:paraId="491A01B3" w14:textId="77777777" w:rsidR="00324511" w:rsidRPr="0098214C" w:rsidRDefault="00324511" w:rsidP="004C34B2">
      <w:pPr>
        <w:numPr>
          <w:ilvl w:val="2"/>
          <w:numId w:val="19"/>
        </w:numPr>
        <w:tabs>
          <w:tab w:val="clear" w:pos="1800"/>
          <w:tab w:val="num" w:pos="2160"/>
        </w:tabs>
        <w:ind w:left="2160"/>
        <w:rPr>
          <w:rFonts w:asciiTheme="minorHAnsi" w:hAnsiTheme="minorHAnsi" w:cstheme="minorHAnsi"/>
          <w:sz w:val="22"/>
          <w:szCs w:val="22"/>
        </w:rPr>
      </w:pPr>
      <w:r w:rsidRPr="0098214C">
        <w:rPr>
          <w:rFonts w:asciiTheme="minorHAnsi" w:eastAsiaTheme="minorEastAsia" w:hAnsiTheme="minorHAnsi" w:cstheme="minorHAnsi"/>
          <w:sz w:val="22"/>
          <w:szCs w:val="22"/>
        </w:rPr>
        <w:t>Committee</w:t>
      </w:r>
    </w:p>
    <w:p w14:paraId="05C01542" w14:textId="77777777" w:rsidR="00324511" w:rsidRPr="0098214C" w:rsidRDefault="00324511" w:rsidP="004C34B2">
      <w:pPr>
        <w:numPr>
          <w:ilvl w:val="3"/>
          <w:numId w:val="19"/>
        </w:numPr>
        <w:tabs>
          <w:tab w:val="clear" w:pos="2520"/>
          <w:tab w:val="num" w:pos="2880"/>
        </w:tabs>
        <w:ind w:left="2880"/>
        <w:rPr>
          <w:rFonts w:asciiTheme="minorHAnsi" w:hAnsiTheme="minorHAnsi" w:cstheme="minorHAnsi"/>
          <w:sz w:val="22"/>
          <w:szCs w:val="22"/>
        </w:rPr>
      </w:pPr>
      <w:r w:rsidRPr="0098214C">
        <w:rPr>
          <w:rFonts w:asciiTheme="minorHAnsi" w:eastAsiaTheme="minorEastAsia" w:hAnsiTheme="minorHAnsi" w:cstheme="minorHAnsi"/>
          <w:sz w:val="22"/>
          <w:szCs w:val="22"/>
        </w:rPr>
        <w:t>Evaluator</w:t>
      </w:r>
    </w:p>
    <w:p w14:paraId="34FC47AA" w14:textId="77777777" w:rsidR="00324511" w:rsidRPr="0098214C" w:rsidRDefault="00324511" w:rsidP="004C34B2">
      <w:pPr>
        <w:numPr>
          <w:ilvl w:val="2"/>
          <w:numId w:val="19"/>
        </w:numPr>
        <w:tabs>
          <w:tab w:val="clear" w:pos="1800"/>
          <w:tab w:val="num" w:pos="2160"/>
        </w:tabs>
        <w:ind w:left="2160"/>
        <w:rPr>
          <w:rFonts w:asciiTheme="minorHAnsi" w:hAnsiTheme="minorHAnsi" w:cstheme="minorHAnsi"/>
          <w:sz w:val="22"/>
          <w:szCs w:val="22"/>
        </w:rPr>
      </w:pPr>
      <w:r w:rsidRPr="0098214C">
        <w:rPr>
          <w:rFonts w:asciiTheme="minorHAnsi" w:eastAsiaTheme="minorEastAsia" w:hAnsiTheme="minorHAnsi" w:cstheme="minorHAnsi"/>
          <w:sz w:val="22"/>
          <w:szCs w:val="22"/>
        </w:rPr>
        <w:t>T1 Remediation Plan</w:t>
      </w:r>
    </w:p>
    <w:p w14:paraId="4D56118F" w14:textId="77777777" w:rsidR="00324511" w:rsidRPr="0098214C" w:rsidRDefault="00324511" w:rsidP="004C34B2">
      <w:pPr>
        <w:numPr>
          <w:ilvl w:val="3"/>
          <w:numId w:val="19"/>
        </w:numPr>
        <w:tabs>
          <w:tab w:val="clear" w:pos="2520"/>
          <w:tab w:val="num" w:pos="2880"/>
        </w:tabs>
        <w:ind w:left="2880"/>
        <w:rPr>
          <w:rFonts w:asciiTheme="minorHAnsi" w:hAnsiTheme="minorHAnsi" w:cstheme="minorHAnsi"/>
          <w:sz w:val="22"/>
          <w:szCs w:val="22"/>
        </w:rPr>
      </w:pPr>
      <w:r w:rsidRPr="0098214C">
        <w:rPr>
          <w:rFonts w:asciiTheme="minorHAnsi" w:eastAsiaTheme="minorEastAsia" w:hAnsiTheme="minorHAnsi" w:cstheme="minorHAnsi"/>
          <w:sz w:val="22"/>
          <w:szCs w:val="22"/>
        </w:rPr>
        <w:t>Area(s) of concern</w:t>
      </w:r>
    </w:p>
    <w:p w14:paraId="79EC7BC1" w14:textId="77777777" w:rsidR="00324511" w:rsidRPr="0098214C" w:rsidRDefault="00324511" w:rsidP="004C34B2">
      <w:pPr>
        <w:numPr>
          <w:ilvl w:val="3"/>
          <w:numId w:val="19"/>
        </w:numPr>
        <w:tabs>
          <w:tab w:val="clear" w:pos="2520"/>
          <w:tab w:val="num" w:pos="2880"/>
        </w:tabs>
        <w:ind w:left="2880"/>
        <w:rPr>
          <w:rFonts w:asciiTheme="minorHAnsi" w:hAnsiTheme="minorHAnsi" w:cstheme="minorHAnsi"/>
          <w:sz w:val="22"/>
          <w:szCs w:val="22"/>
        </w:rPr>
      </w:pPr>
      <w:r w:rsidRPr="0098214C">
        <w:rPr>
          <w:rFonts w:asciiTheme="minorHAnsi" w:eastAsiaTheme="minorEastAsia" w:hAnsiTheme="minorHAnsi" w:cstheme="minorHAnsi"/>
          <w:sz w:val="22"/>
          <w:szCs w:val="22"/>
        </w:rPr>
        <w:t>Duration</w:t>
      </w:r>
    </w:p>
    <w:p w14:paraId="00548F08" w14:textId="77777777" w:rsidR="00324511" w:rsidRPr="0098214C" w:rsidRDefault="00324511" w:rsidP="004C34B2">
      <w:pPr>
        <w:numPr>
          <w:ilvl w:val="3"/>
          <w:numId w:val="19"/>
        </w:numPr>
        <w:tabs>
          <w:tab w:val="clear" w:pos="2520"/>
          <w:tab w:val="num" w:pos="2880"/>
        </w:tabs>
        <w:ind w:left="2880"/>
        <w:rPr>
          <w:rFonts w:asciiTheme="minorHAnsi" w:hAnsiTheme="minorHAnsi" w:cstheme="minorHAnsi"/>
          <w:sz w:val="22"/>
          <w:szCs w:val="22"/>
        </w:rPr>
      </w:pPr>
      <w:r w:rsidRPr="0098214C">
        <w:rPr>
          <w:rFonts w:asciiTheme="minorHAnsi" w:eastAsiaTheme="minorEastAsia" w:hAnsiTheme="minorHAnsi" w:cstheme="minorHAnsi"/>
          <w:sz w:val="22"/>
          <w:szCs w:val="22"/>
        </w:rPr>
        <w:t>Mentor (typically evaluator)</w:t>
      </w:r>
    </w:p>
    <w:p w14:paraId="46FFD962" w14:textId="77777777" w:rsidR="00324511" w:rsidRPr="0098214C" w:rsidRDefault="00324511" w:rsidP="004C34B2">
      <w:pPr>
        <w:numPr>
          <w:ilvl w:val="3"/>
          <w:numId w:val="19"/>
        </w:numPr>
        <w:tabs>
          <w:tab w:val="clear" w:pos="2520"/>
          <w:tab w:val="num" w:pos="2880"/>
        </w:tabs>
        <w:ind w:left="2880"/>
        <w:rPr>
          <w:rFonts w:asciiTheme="minorHAnsi" w:hAnsiTheme="minorHAnsi" w:cstheme="minorHAnsi"/>
          <w:sz w:val="22"/>
          <w:szCs w:val="22"/>
        </w:rPr>
      </w:pPr>
      <w:r w:rsidRPr="0098214C">
        <w:rPr>
          <w:rFonts w:asciiTheme="minorHAnsi" w:eastAsiaTheme="minorEastAsia" w:hAnsiTheme="minorHAnsi" w:cstheme="minorHAnsi"/>
          <w:sz w:val="22"/>
          <w:szCs w:val="22"/>
        </w:rPr>
        <w:t>Signature of Evaluator &amp; Candidate</w:t>
      </w:r>
    </w:p>
    <w:p w14:paraId="60435646" w14:textId="7D7168A0" w:rsidR="00324511" w:rsidRPr="0098214C" w:rsidRDefault="00324511" w:rsidP="004C34B2">
      <w:pPr>
        <w:numPr>
          <w:ilvl w:val="3"/>
          <w:numId w:val="19"/>
        </w:numPr>
        <w:tabs>
          <w:tab w:val="clear" w:pos="2520"/>
          <w:tab w:val="num" w:pos="2880"/>
        </w:tabs>
        <w:ind w:left="2880"/>
        <w:rPr>
          <w:rFonts w:asciiTheme="minorHAnsi" w:hAnsiTheme="minorHAnsi" w:cstheme="minorHAnsi"/>
          <w:sz w:val="22"/>
          <w:szCs w:val="22"/>
        </w:rPr>
      </w:pPr>
      <w:r w:rsidRPr="0098214C">
        <w:rPr>
          <w:rFonts w:asciiTheme="minorHAnsi" w:eastAsiaTheme="minorEastAsia" w:hAnsiTheme="minorHAnsi" w:cstheme="minorHAnsi"/>
          <w:sz w:val="22"/>
          <w:szCs w:val="22"/>
        </w:rPr>
        <w:t>Recorded o</w:t>
      </w:r>
      <w:r w:rsidR="00274AD9">
        <w:rPr>
          <w:rFonts w:asciiTheme="minorHAnsi" w:eastAsiaTheme="minorEastAsia" w:hAnsiTheme="minorHAnsi" w:cstheme="minorHAnsi"/>
          <w:sz w:val="22"/>
          <w:szCs w:val="22"/>
        </w:rPr>
        <w:t>n Educator</w:t>
      </w:r>
    </w:p>
    <w:p w14:paraId="6B80906E" w14:textId="35A914B1" w:rsidR="001958DB" w:rsidRPr="0098214C" w:rsidRDefault="00324511" w:rsidP="001958DB">
      <w:pPr>
        <w:numPr>
          <w:ilvl w:val="2"/>
          <w:numId w:val="19"/>
        </w:numPr>
        <w:tabs>
          <w:tab w:val="clear" w:pos="1800"/>
          <w:tab w:val="num" w:pos="2160"/>
        </w:tabs>
        <w:ind w:left="2160"/>
        <w:rPr>
          <w:rFonts w:asciiTheme="minorHAnsi" w:hAnsiTheme="minorHAnsi" w:cstheme="minorHAnsi"/>
          <w:sz w:val="22"/>
          <w:szCs w:val="22"/>
        </w:rPr>
      </w:pPr>
      <w:r w:rsidRPr="0098214C">
        <w:rPr>
          <w:rFonts w:asciiTheme="minorHAnsi" w:eastAsiaTheme="minorEastAsia" w:hAnsiTheme="minorHAnsi" w:cstheme="minorHAnsi"/>
          <w:sz w:val="22"/>
          <w:szCs w:val="22"/>
        </w:rPr>
        <w:t>T1 Remediation plan in force until next EDA administration, unless otherwise noted in plan</w:t>
      </w:r>
      <w:r w:rsidR="001958DB" w:rsidRPr="0098214C">
        <w:rPr>
          <w:rFonts w:asciiTheme="minorHAnsi" w:hAnsiTheme="minorHAnsi" w:cstheme="minorHAnsi"/>
          <w:b/>
          <w:bCs/>
          <w:sz w:val="22"/>
          <w:szCs w:val="22"/>
        </w:rPr>
        <w:br w:type="page"/>
      </w:r>
    </w:p>
    <w:p w14:paraId="0DB9ADE9" w14:textId="64BB2F45" w:rsidR="005E59FF" w:rsidRPr="0098214C" w:rsidRDefault="005E59FF" w:rsidP="005E59FF">
      <w:pPr>
        <w:jc w:val="center"/>
        <w:rPr>
          <w:rFonts w:asciiTheme="minorHAnsi" w:hAnsiTheme="minorHAnsi" w:cstheme="minorHAnsi"/>
          <w:b/>
          <w:bCs/>
          <w:sz w:val="22"/>
          <w:szCs w:val="22"/>
        </w:rPr>
      </w:pPr>
      <w:r w:rsidRPr="0098214C">
        <w:rPr>
          <w:rFonts w:asciiTheme="minorHAnsi" w:hAnsiTheme="minorHAnsi" w:cstheme="minorHAnsi"/>
          <w:b/>
          <w:bCs/>
          <w:sz w:val="22"/>
          <w:szCs w:val="22"/>
        </w:rPr>
        <w:lastRenderedPageBreak/>
        <w:t>Teacher Preparation Minor</w:t>
      </w:r>
      <w:r w:rsidR="002A6B8E" w:rsidRPr="0098214C">
        <w:rPr>
          <w:rFonts w:asciiTheme="minorHAnsi" w:hAnsiTheme="minorHAnsi" w:cstheme="minorHAnsi"/>
          <w:b/>
          <w:bCs/>
          <w:sz w:val="22"/>
          <w:szCs w:val="22"/>
        </w:rPr>
        <w:t xml:space="preserve"> Programs</w:t>
      </w:r>
    </w:p>
    <w:p w14:paraId="46C2B11E" w14:textId="282D5BA3" w:rsidR="005E59FF" w:rsidRPr="0098214C" w:rsidRDefault="005E59FF" w:rsidP="005E59FF">
      <w:pPr>
        <w:rPr>
          <w:rFonts w:asciiTheme="minorHAnsi" w:hAnsiTheme="minorHAnsi" w:cstheme="minorHAnsi"/>
          <w:b/>
          <w:bCs/>
          <w:sz w:val="22"/>
          <w:szCs w:val="22"/>
        </w:rPr>
      </w:pPr>
    </w:p>
    <w:p w14:paraId="121E28CF" w14:textId="77777777" w:rsidR="001E6BA3" w:rsidRPr="0098214C" w:rsidRDefault="001E6BA3" w:rsidP="001E6BA3">
      <w:pPr>
        <w:rPr>
          <w:rFonts w:asciiTheme="minorHAnsi" w:hAnsiTheme="minorHAnsi" w:cstheme="minorHAnsi"/>
          <w:b/>
          <w:bCs/>
          <w:sz w:val="22"/>
          <w:szCs w:val="22"/>
        </w:rPr>
      </w:pPr>
      <w:r w:rsidRPr="0098214C">
        <w:rPr>
          <w:rFonts w:asciiTheme="minorHAnsi" w:hAnsiTheme="minorHAnsi" w:cstheme="minorHAnsi"/>
          <w:b/>
          <w:bCs/>
          <w:sz w:val="22"/>
          <w:szCs w:val="22"/>
        </w:rPr>
        <w:t>Admissions Cohorts</w:t>
      </w:r>
    </w:p>
    <w:p w14:paraId="47BE5196" w14:textId="398C6C7F" w:rsidR="001E6BA3" w:rsidRPr="0098214C" w:rsidRDefault="001E6BA3" w:rsidP="001E6BA3">
      <w:pPr>
        <w:rPr>
          <w:rFonts w:asciiTheme="minorHAnsi" w:hAnsiTheme="minorHAnsi" w:cstheme="minorHAnsi"/>
          <w:sz w:val="22"/>
          <w:szCs w:val="22"/>
        </w:rPr>
      </w:pPr>
      <w:r w:rsidRPr="0098214C">
        <w:rPr>
          <w:rFonts w:asciiTheme="minorHAnsi" w:hAnsiTheme="minorHAnsi" w:cstheme="minorHAnsi"/>
          <w:sz w:val="22"/>
          <w:szCs w:val="22"/>
        </w:rPr>
        <w:t>Applicants may apply for and be accepted into a minor program at any point during the academic year once they have been admitted to a major program</w:t>
      </w:r>
      <w:r w:rsidR="00136331" w:rsidRPr="0098214C">
        <w:rPr>
          <w:rFonts w:asciiTheme="minorHAnsi" w:hAnsiTheme="minorHAnsi" w:cstheme="minorHAnsi"/>
          <w:sz w:val="22"/>
          <w:szCs w:val="22"/>
        </w:rPr>
        <w:t xml:space="preserve"> on both </w:t>
      </w:r>
      <w:r w:rsidR="001958DB" w:rsidRPr="0098214C">
        <w:rPr>
          <w:rFonts w:asciiTheme="minorHAnsi" w:hAnsiTheme="minorHAnsi" w:cstheme="minorHAnsi"/>
          <w:sz w:val="22"/>
          <w:szCs w:val="22"/>
        </w:rPr>
        <w:t xml:space="preserve">the </w:t>
      </w:r>
      <w:r w:rsidR="00274AD9">
        <w:rPr>
          <w:rFonts w:asciiTheme="minorHAnsi" w:hAnsiTheme="minorHAnsi" w:cstheme="minorHAnsi"/>
          <w:sz w:val="22"/>
          <w:szCs w:val="22"/>
        </w:rPr>
        <w:t xml:space="preserve">Educator </w:t>
      </w:r>
      <w:r w:rsidR="00136331" w:rsidRPr="0098214C">
        <w:rPr>
          <w:rFonts w:asciiTheme="minorHAnsi" w:hAnsiTheme="minorHAnsi" w:cstheme="minorHAnsi"/>
          <w:sz w:val="22"/>
          <w:szCs w:val="22"/>
        </w:rPr>
        <w:t>and BYU AIM system</w:t>
      </w:r>
      <w:r w:rsidR="001958DB" w:rsidRPr="0098214C">
        <w:rPr>
          <w:rFonts w:asciiTheme="minorHAnsi" w:hAnsiTheme="minorHAnsi" w:cstheme="minorHAnsi"/>
          <w:sz w:val="22"/>
          <w:szCs w:val="22"/>
        </w:rPr>
        <w:t>s</w:t>
      </w:r>
      <w:r w:rsidRPr="0098214C">
        <w:rPr>
          <w:rFonts w:asciiTheme="minorHAnsi" w:hAnsiTheme="minorHAnsi" w:cstheme="minorHAnsi"/>
          <w:sz w:val="22"/>
          <w:szCs w:val="22"/>
        </w:rPr>
        <w:t>. The cohort windows used for major programs do not apply to minor programs.</w:t>
      </w:r>
    </w:p>
    <w:p w14:paraId="6F2155AD" w14:textId="4D825387" w:rsidR="001E6BA3" w:rsidRPr="0098214C" w:rsidRDefault="001E6BA3" w:rsidP="005E59FF">
      <w:pPr>
        <w:rPr>
          <w:rFonts w:asciiTheme="minorHAnsi" w:hAnsiTheme="minorHAnsi" w:cstheme="minorHAnsi"/>
          <w:b/>
          <w:bCs/>
          <w:sz w:val="22"/>
          <w:szCs w:val="22"/>
        </w:rPr>
      </w:pPr>
    </w:p>
    <w:p w14:paraId="61FE9A5D" w14:textId="77777777" w:rsidR="0065082E" w:rsidRPr="0098214C" w:rsidRDefault="0065082E" w:rsidP="0065082E">
      <w:pPr>
        <w:rPr>
          <w:rFonts w:asciiTheme="minorHAnsi" w:hAnsiTheme="minorHAnsi" w:cstheme="minorHAnsi"/>
          <w:b/>
          <w:bCs/>
          <w:sz w:val="22"/>
          <w:szCs w:val="22"/>
        </w:rPr>
      </w:pPr>
      <w:r w:rsidRPr="0098214C">
        <w:rPr>
          <w:rFonts w:asciiTheme="minorHAnsi" w:hAnsiTheme="minorHAnsi" w:cstheme="minorHAnsi"/>
          <w:b/>
          <w:bCs/>
          <w:sz w:val="22"/>
          <w:szCs w:val="22"/>
        </w:rPr>
        <w:t>Admissions Requirements and Tasks</w:t>
      </w:r>
    </w:p>
    <w:p w14:paraId="7F74CFA0" w14:textId="3BBF05F7" w:rsidR="0065082E" w:rsidRPr="0098214C" w:rsidRDefault="0065082E" w:rsidP="0065082E">
      <w:pPr>
        <w:rPr>
          <w:rFonts w:asciiTheme="minorHAnsi" w:hAnsiTheme="minorHAnsi" w:cstheme="minorHAnsi"/>
          <w:sz w:val="22"/>
          <w:szCs w:val="22"/>
        </w:rPr>
      </w:pPr>
      <w:r w:rsidRPr="0098214C">
        <w:rPr>
          <w:rFonts w:asciiTheme="minorHAnsi" w:hAnsiTheme="minorHAnsi" w:cstheme="minorHAnsi"/>
          <w:sz w:val="22"/>
          <w:szCs w:val="22"/>
        </w:rPr>
        <w:t>All applicants must complete the follow</w:t>
      </w:r>
      <w:r w:rsidR="00420D55" w:rsidRPr="0098214C">
        <w:rPr>
          <w:rFonts w:asciiTheme="minorHAnsi" w:hAnsiTheme="minorHAnsi" w:cstheme="minorHAnsi"/>
          <w:sz w:val="22"/>
          <w:szCs w:val="22"/>
        </w:rPr>
        <w:t>ing</w:t>
      </w:r>
      <w:r w:rsidRPr="0098214C">
        <w:rPr>
          <w:rFonts w:asciiTheme="minorHAnsi" w:hAnsiTheme="minorHAnsi" w:cstheme="minorHAnsi"/>
          <w:sz w:val="22"/>
          <w:szCs w:val="22"/>
        </w:rPr>
        <w:t xml:space="preserve"> list of requirements and tasks. All applicants will meet the EPP minimum performance criteria for all applicable requirements.</w:t>
      </w:r>
    </w:p>
    <w:p w14:paraId="18DCCA07" w14:textId="3F4E3844" w:rsidR="00A01DBB" w:rsidRPr="0098214C" w:rsidRDefault="00A01DBB" w:rsidP="00D26CAD">
      <w:pPr>
        <w:rPr>
          <w:rFonts w:asciiTheme="minorHAnsi" w:hAnsiTheme="minorHAnsi" w:cstheme="minorHAnsi"/>
          <w:sz w:val="22"/>
          <w:szCs w:val="22"/>
        </w:rPr>
      </w:pPr>
    </w:p>
    <w:p w14:paraId="511806EC" w14:textId="58D6C60E" w:rsidR="0065082E" w:rsidRPr="0098214C" w:rsidRDefault="00274AD9" w:rsidP="0065082E">
      <w:pPr>
        <w:numPr>
          <w:ilvl w:val="0"/>
          <w:numId w:val="22"/>
        </w:numPr>
        <w:tabs>
          <w:tab w:val="clear" w:pos="360"/>
          <w:tab w:val="num" w:pos="720"/>
        </w:tabs>
        <w:rPr>
          <w:rFonts w:asciiTheme="minorHAnsi" w:eastAsiaTheme="minorHAnsi" w:hAnsiTheme="minorHAnsi" w:cstheme="minorHAnsi"/>
          <w:sz w:val="22"/>
          <w:szCs w:val="22"/>
        </w:rPr>
      </w:pPr>
      <w:r>
        <w:rPr>
          <w:rFonts w:asciiTheme="minorHAnsi" w:eastAsiaTheme="minorHAnsi" w:hAnsiTheme="minorHAnsi" w:cstheme="minorHAnsi"/>
          <w:sz w:val="22"/>
          <w:szCs w:val="22"/>
        </w:rPr>
        <w:t>Educator</w:t>
      </w:r>
      <w:r w:rsidR="0065082E" w:rsidRPr="0098214C">
        <w:rPr>
          <w:rFonts w:asciiTheme="minorHAnsi" w:eastAsiaTheme="minorHAnsi" w:hAnsiTheme="minorHAnsi" w:cstheme="minorHAnsi"/>
          <w:sz w:val="22"/>
          <w:szCs w:val="22"/>
        </w:rPr>
        <w:t xml:space="preserve"> account (CAEP Standard 3, 5)</w:t>
      </w:r>
    </w:p>
    <w:p w14:paraId="21CE72B0" w14:textId="77777777" w:rsidR="0065082E" w:rsidRPr="0098214C" w:rsidRDefault="0065082E" w:rsidP="0065082E">
      <w:pPr>
        <w:numPr>
          <w:ilvl w:val="0"/>
          <w:numId w:val="22"/>
        </w:numPr>
        <w:tabs>
          <w:tab w:val="clear" w:pos="360"/>
          <w:tab w:val="num" w:pos="720"/>
        </w:tabs>
        <w:rPr>
          <w:rFonts w:asciiTheme="minorHAnsi" w:eastAsiaTheme="minorHAnsi" w:hAnsiTheme="minorHAnsi" w:cstheme="minorHAnsi"/>
          <w:sz w:val="22"/>
          <w:szCs w:val="22"/>
        </w:rPr>
      </w:pPr>
      <w:r w:rsidRPr="0098214C">
        <w:rPr>
          <w:rFonts w:asciiTheme="minorHAnsi" w:eastAsiaTheme="minorHAnsi" w:hAnsiTheme="minorHAnsi" w:cstheme="minorHAnsi"/>
          <w:sz w:val="22"/>
          <w:szCs w:val="22"/>
        </w:rPr>
        <w:t>Admitted to major educator preparation program (CAEP 3, 5)</w:t>
      </w:r>
    </w:p>
    <w:p w14:paraId="08129372" w14:textId="77777777" w:rsidR="0065082E" w:rsidRPr="0098214C" w:rsidRDefault="0065082E" w:rsidP="0065082E">
      <w:pPr>
        <w:numPr>
          <w:ilvl w:val="0"/>
          <w:numId w:val="22"/>
        </w:numPr>
        <w:tabs>
          <w:tab w:val="clear" w:pos="360"/>
          <w:tab w:val="num" w:pos="720"/>
        </w:tabs>
        <w:rPr>
          <w:rFonts w:asciiTheme="minorHAnsi" w:eastAsiaTheme="minorHAnsi" w:hAnsiTheme="minorHAnsi" w:cstheme="minorHAnsi"/>
          <w:sz w:val="22"/>
          <w:szCs w:val="22"/>
        </w:rPr>
      </w:pPr>
      <w:r w:rsidRPr="0098214C">
        <w:rPr>
          <w:rFonts w:asciiTheme="minorHAnsi" w:eastAsiaTheme="minorHAnsi" w:hAnsiTheme="minorHAnsi" w:cstheme="minorHAnsi"/>
          <w:sz w:val="22"/>
          <w:szCs w:val="22"/>
        </w:rPr>
        <w:t>Good academic standing with EPP retention criteria (CAEP 3, 5, R277-504)</w:t>
      </w:r>
    </w:p>
    <w:p w14:paraId="4BAF3728" w14:textId="77777777" w:rsidR="0065082E" w:rsidRPr="0098214C" w:rsidRDefault="0065082E" w:rsidP="0065082E">
      <w:pPr>
        <w:numPr>
          <w:ilvl w:val="0"/>
          <w:numId w:val="22"/>
        </w:numPr>
        <w:tabs>
          <w:tab w:val="clear" w:pos="360"/>
          <w:tab w:val="num" w:pos="720"/>
        </w:tabs>
        <w:rPr>
          <w:rFonts w:asciiTheme="minorHAnsi" w:eastAsiaTheme="minorHAnsi" w:hAnsiTheme="minorHAnsi" w:cstheme="minorHAnsi"/>
          <w:sz w:val="22"/>
          <w:szCs w:val="22"/>
        </w:rPr>
      </w:pPr>
      <w:r w:rsidRPr="0098214C">
        <w:rPr>
          <w:rFonts w:asciiTheme="minorHAnsi" w:eastAsiaTheme="minorHAnsi" w:hAnsiTheme="minorHAnsi" w:cstheme="minorHAnsi"/>
          <w:sz w:val="22"/>
          <w:szCs w:val="22"/>
        </w:rPr>
        <w:t>Academic Advisement (CAEP Standard 3, 5)</w:t>
      </w:r>
    </w:p>
    <w:p w14:paraId="1BE3E2F5" w14:textId="77777777" w:rsidR="0065082E" w:rsidRPr="0098214C" w:rsidRDefault="0065082E" w:rsidP="0065082E">
      <w:pPr>
        <w:numPr>
          <w:ilvl w:val="0"/>
          <w:numId w:val="22"/>
        </w:numPr>
        <w:tabs>
          <w:tab w:val="clear" w:pos="360"/>
          <w:tab w:val="num" w:pos="720"/>
        </w:tabs>
        <w:rPr>
          <w:rFonts w:asciiTheme="minorHAnsi" w:eastAsiaTheme="minorHAnsi" w:hAnsiTheme="minorHAnsi" w:cstheme="minorHAnsi"/>
          <w:sz w:val="22"/>
          <w:szCs w:val="22"/>
        </w:rPr>
      </w:pPr>
      <w:r w:rsidRPr="0098214C">
        <w:rPr>
          <w:rFonts w:asciiTheme="minorHAnsi" w:eastAsiaTheme="minorHAnsi" w:hAnsiTheme="minorHAnsi" w:cstheme="minorHAnsi"/>
          <w:sz w:val="22"/>
          <w:szCs w:val="22"/>
        </w:rPr>
        <w:t>Major alerted and acknowledges minor application (CAEP 3, 5)</w:t>
      </w:r>
    </w:p>
    <w:p w14:paraId="10869A49" w14:textId="77777777" w:rsidR="0065082E" w:rsidRPr="0098214C" w:rsidRDefault="0065082E" w:rsidP="0065082E">
      <w:pPr>
        <w:numPr>
          <w:ilvl w:val="0"/>
          <w:numId w:val="22"/>
        </w:numPr>
        <w:tabs>
          <w:tab w:val="clear" w:pos="360"/>
          <w:tab w:val="num" w:pos="720"/>
        </w:tabs>
        <w:rPr>
          <w:rFonts w:asciiTheme="minorHAnsi" w:eastAsiaTheme="minorHAnsi" w:hAnsiTheme="minorHAnsi" w:cstheme="minorHAnsi"/>
          <w:sz w:val="22"/>
          <w:szCs w:val="22"/>
        </w:rPr>
      </w:pPr>
      <w:r w:rsidRPr="0098214C">
        <w:rPr>
          <w:rFonts w:asciiTheme="minorHAnsi" w:eastAsiaTheme="minorHAnsi" w:hAnsiTheme="minorHAnsi" w:cstheme="minorHAnsi"/>
          <w:sz w:val="22"/>
          <w:szCs w:val="22"/>
        </w:rPr>
        <w:t>Entrance Form (CAEP Standard 3)</w:t>
      </w:r>
    </w:p>
    <w:p w14:paraId="16D9AEB9" w14:textId="77777777" w:rsidR="0065082E" w:rsidRPr="0098214C" w:rsidRDefault="0065082E" w:rsidP="0065082E">
      <w:pPr>
        <w:numPr>
          <w:ilvl w:val="0"/>
          <w:numId w:val="22"/>
        </w:numPr>
        <w:tabs>
          <w:tab w:val="clear" w:pos="360"/>
          <w:tab w:val="num" w:pos="720"/>
        </w:tabs>
        <w:rPr>
          <w:rFonts w:asciiTheme="minorHAnsi" w:eastAsiaTheme="minorHAnsi" w:hAnsiTheme="minorHAnsi" w:cstheme="minorHAnsi"/>
          <w:sz w:val="22"/>
          <w:szCs w:val="22"/>
        </w:rPr>
      </w:pPr>
      <w:r w:rsidRPr="0098214C">
        <w:rPr>
          <w:rFonts w:asciiTheme="minorHAnsi" w:eastAsiaTheme="minorHAnsi" w:hAnsiTheme="minorHAnsi" w:cstheme="minorHAnsi"/>
          <w:sz w:val="22"/>
          <w:szCs w:val="22"/>
        </w:rPr>
        <w:t>EPP-wide Assessments (CAEP Standard 1, 3, 5)</w:t>
      </w:r>
    </w:p>
    <w:p w14:paraId="3810BEA2" w14:textId="77777777" w:rsidR="0065082E" w:rsidRPr="0098214C" w:rsidRDefault="0065082E" w:rsidP="0065082E">
      <w:pPr>
        <w:numPr>
          <w:ilvl w:val="0"/>
          <w:numId w:val="22"/>
        </w:numPr>
        <w:tabs>
          <w:tab w:val="clear" w:pos="360"/>
          <w:tab w:val="num" w:pos="720"/>
        </w:tabs>
        <w:rPr>
          <w:rFonts w:asciiTheme="minorHAnsi" w:eastAsiaTheme="minorHAnsi" w:hAnsiTheme="minorHAnsi" w:cstheme="minorHAnsi"/>
          <w:sz w:val="22"/>
          <w:szCs w:val="22"/>
        </w:rPr>
      </w:pPr>
      <w:r w:rsidRPr="0098214C">
        <w:rPr>
          <w:rFonts w:asciiTheme="minorHAnsi" w:eastAsiaTheme="minorHAnsi" w:hAnsiTheme="minorHAnsi" w:cstheme="minorHAnsi"/>
          <w:sz w:val="22"/>
          <w:szCs w:val="22"/>
        </w:rPr>
        <w:t>Fingerprint &amp; Background Check (CAEP Standard 3)</w:t>
      </w:r>
    </w:p>
    <w:p w14:paraId="0545967F" w14:textId="77777777" w:rsidR="0065082E" w:rsidRPr="0098214C" w:rsidRDefault="0065082E" w:rsidP="0065082E">
      <w:pPr>
        <w:numPr>
          <w:ilvl w:val="0"/>
          <w:numId w:val="22"/>
        </w:numPr>
        <w:rPr>
          <w:rFonts w:asciiTheme="minorHAnsi" w:eastAsiaTheme="minorHAnsi" w:hAnsiTheme="minorHAnsi" w:cstheme="minorHAnsi"/>
          <w:sz w:val="22"/>
          <w:szCs w:val="22"/>
        </w:rPr>
      </w:pPr>
      <w:r w:rsidRPr="0098214C">
        <w:rPr>
          <w:rFonts w:asciiTheme="minorHAnsi" w:eastAsiaTheme="minorHAnsi" w:hAnsiTheme="minorHAnsi" w:cstheme="minorHAnsi"/>
          <w:sz w:val="22"/>
          <w:szCs w:val="22"/>
        </w:rPr>
        <w:t>Consent Forms (CAEP Standard 3, 5)</w:t>
      </w:r>
    </w:p>
    <w:p w14:paraId="36D16E62" w14:textId="4F40D559" w:rsidR="0065082E" w:rsidRPr="0098214C" w:rsidRDefault="0065082E" w:rsidP="0065082E">
      <w:pPr>
        <w:numPr>
          <w:ilvl w:val="0"/>
          <w:numId w:val="22"/>
        </w:numPr>
        <w:rPr>
          <w:rFonts w:asciiTheme="minorHAnsi" w:eastAsiaTheme="minorHAnsi" w:hAnsiTheme="minorHAnsi" w:cstheme="minorHAnsi"/>
          <w:sz w:val="22"/>
          <w:szCs w:val="22"/>
        </w:rPr>
      </w:pPr>
      <w:r w:rsidRPr="0098214C">
        <w:rPr>
          <w:rFonts w:asciiTheme="minorHAnsi" w:eastAsiaTheme="minorHAnsi" w:hAnsiTheme="minorHAnsi" w:cstheme="minorHAnsi"/>
          <w:sz w:val="22"/>
          <w:szCs w:val="22"/>
        </w:rPr>
        <w:t>Program Specific (CAEP Standard 1, 3, 5)</w:t>
      </w:r>
    </w:p>
    <w:p w14:paraId="1564FDAF" w14:textId="5E64E389" w:rsidR="00342677" w:rsidRPr="0098214C" w:rsidRDefault="00342677" w:rsidP="00342677">
      <w:pPr>
        <w:rPr>
          <w:rFonts w:asciiTheme="minorHAnsi" w:hAnsiTheme="minorHAnsi" w:cstheme="minorHAnsi"/>
          <w:sz w:val="22"/>
          <w:szCs w:val="22"/>
        </w:rPr>
      </w:pPr>
    </w:p>
    <w:p w14:paraId="5F79EB1D" w14:textId="246660D5" w:rsidR="00342677" w:rsidRPr="0098214C" w:rsidRDefault="00274AD9" w:rsidP="00804EBB">
      <w:pPr>
        <w:ind w:left="360"/>
        <w:rPr>
          <w:rFonts w:asciiTheme="minorHAnsi" w:hAnsiTheme="minorHAnsi" w:cstheme="minorHAnsi"/>
          <w:i/>
          <w:iCs/>
          <w:sz w:val="22"/>
          <w:szCs w:val="22"/>
        </w:rPr>
      </w:pPr>
      <w:r>
        <w:rPr>
          <w:rFonts w:asciiTheme="minorHAnsi" w:hAnsiTheme="minorHAnsi" w:cstheme="minorHAnsi"/>
          <w:i/>
          <w:iCs/>
          <w:sz w:val="22"/>
          <w:szCs w:val="22"/>
        </w:rPr>
        <w:t>Educator</w:t>
      </w:r>
      <w:r w:rsidR="00A35434" w:rsidRPr="0098214C">
        <w:rPr>
          <w:rFonts w:asciiTheme="minorHAnsi" w:hAnsiTheme="minorHAnsi" w:cstheme="minorHAnsi"/>
          <w:i/>
          <w:iCs/>
          <w:sz w:val="22"/>
          <w:szCs w:val="22"/>
        </w:rPr>
        <w:t xml:space="preserve"> Account</w:t>
      </w:r>
    </w:p>
    <w:p w14:paraId="26F6CB6B" w14:textId="02AD7370" w:rsidR="001958DB" w:rsidRPr="0098214C" w:rsidRDefault="0041476D" w:rsidP="001958DB">
      <w:pPr>
        <w:numPr>
          <w:ilvl w:val="0"/>
          <w:numId w:val="4"/>
        </w:numPr>
        <w:tabs>
          <w:tab w:val="clear" w:pos="360"/>
          <w:tab w:val="num" w:pos="72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 xml:space="preserve">Applicant will create, complete, and submit a T1: Admission Application through </w:t>
      </w:r>
      <w:r w:rsidR="00274AD9">
        <w:rPr>
          <w:rFonts w:asciiTheme="minorHAnsi" w:eastAsiaTheme="minorEastAsia" w:hAnsiTheme="minorHAnsi" w:cstheme="minorHAnsi"/>
          <w:sz w:val="22"/>
          <w:szCs w:val="22"/>
        </w:rPr>
        <w:t>Educator</w:t>
      </w:r>
      <w:r w:rsidRPr="0098214C">
        <w:rPr>
          <w:rFonts w:asciiTheme="minorHAnsi" w:eastAsiaTheme="minorEastAsia" w:hAnsiTheme="minorHAnsi" w:cstheme="minorHAnsi"/>
          <w:sz w:val="22"/>
          <w:szCs w:val="22"/>
        </w:rPr>
        <w:t>, including all checklist items associated with the application</w:t>
      </w:r>
      <w:r w:rsidR="001958DB" w:rsidRPr="0098214C">
        <w:rPr>
          <w:rFonts w:asciiTheme="minorHAnsi" w:eastAsiaTheme="minorEastAsia" w:hAnsiTheme="minorHAnsi" w:cstheme="minorHAnsi"/>
          <w:sz w:val="22"/>
          <w:szCs w:val="22"/>
        </w:rPr>
        <w:t>, prior to being admitted to the minor on the BYU AIM system.</w:t>
      </w:r>
    </w:p>
    <w:p w14:paraId="5BC0E6FD" w14:textId="77777777" w:rsidR="0041476D" w:rsidRPr="0098214C" w:rsidRDefault="0041476D" w:rsidP="001958DB">
      <w:pPr>
        <w:rPr>
          <w:rFonts w:asciiTheme="minorHAnsi" w:eastAsiaTheme="minorHAnsi" w:hAnsiTheme="minorHAnsi" w:cstheme="minorHAnsi"/>
          <w:i/>
          <w:iCs/>
          <w:sz w:val="22"/>
          <w:szCs w:val="22"/>
        </w:rPr>
      </w:pPr>
    </w:p>
    <w:p w14:paraId="75B523F6" w14:textId="49FBCBA9" w:rsidR="0065082E" w:rsidRPr="0098214C" w:rsidRDefault="0065082E" w:rsidP="00804EBB">
      <w:pPr>
        <w:ind w:left="360"/>
        <w:rPr>
          <w:rFonts w:asciiTheme="minorHAnsi" w:eastAsiaTheme="minorHAnsi" w:hAnsiTheme="minorHAnsi" w:cstheme="minorHAnsi"/>
          <w:i/>
          <w:iCs/>
          <w:sz w:val="22"/>
          <w:szCs w:val="22"/>
        </w:rPr>
      </w:pPr>
      <w:r w:rsidRPr="0098214C">
        <w:rPr>
          <w:rFonts w:asciiTheme="minorHAnsi" w:eastAsiaTheme="minorHAnsi" w:hAnsiTheme="minorHAnsi" w:cstheme="minorHAnsi"/>
          <w:i/>
          <w:iCs/>
          <w:sz w:val="22"/>
          <w:szCs w:val="22"/>
        </w:rPr>
        <w:t>Academic Advisement</w:t>
      </w:r>
    </w:p>
    <w:p w14:paraId="2D7C0CCE" w14:textId="7817FA97" w:rsidR="00C00FB6" w:rsidRPr="0098214C" w:rsidRDefault="00C00FB6" w:rsidP="00C00FB6">
      <w:pPr>
        <w:numPr>
          <w:ilvl w:val="0"/>
          <w:numId w:val="5"/>
        </w:numPr>
        <w:tabs>
          <w:tab w:val="clear" w:pos="360"/>
          <w:tab w:val="num" w:pos="108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Applicant will meet with an academic advisor to review minor program requirements.</w:t>
      </w:r>
    </w:p>
    <w:p w14:paraId="429BB648" w14:textId="7D7ACBEA" w:rsidR="00342677" w:rsidRPr="0098214C" w:rsidRDefault="00342677" w:rsidP="00804EBB">
      <w:pPr>
        <w:numPr>
          <w:ilvl w:val="0"/>
          <w:numId w:val="5"/>
        </w:numPr>
        <w:tabs>
          <w:tab w:val="clear" w:pos="360"/>
          <w:tab w:val="num" w:pos="72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During</w:t>
      </w:r>
      <w:r w:rsidR="00420D55" w:rsidRPr="0098214C">
        <w:rPr>
          <w:rFonts w:asciiTheme="minorHAnsi" w:eastAsiaTheme="minorEastAsia" w:hAnsiTheme="minorHAnsi" w:cstheme="minorHAnsi"/>
          <w:sz w:val="22"/>
          <w:szCs w:val="22"/>
        </w:rPr>
        <w:t xml:space="preserve"> the</w:t>
      </w:r>
      <w:r w:rsidRPr="0098214C">
        <w:rPr>
          <w:rFonts w:asciiTheme="minorHAnsi" w:eastAsiaTheme="minorEastAsia" w:hAnsiTheme="minorHAnsi" w:cstheme="minorHAnsi"/>
          <w:sz w:val="22"/>
          <w:szCs w:val="22"/>
        </w:rPr>
        <w:t xml:space="preserve"> academic advisement session,</w:t>
      </w:r>
    </w:p>
    <w:p w14:paraId="6AACC331" w14:textId="7FCE302F" w:rsidR="00342677" w:rsidRPr="0098214C" w:rsidRDefault="00342677" w:rsidP="00804EBB">
      <w:pPr>
        <w:numPr>
          <w:ilvl w:val="1"/>
          <w:numId w:val="5"/>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Applicant and advisor will prepare an initial graduation plan</w:t>
      </w:r>
      <w:r w:rsidR="00C00FB6" w:rsidRPr="0098214C">
        <w:rPr>
          <w:rFonts w:asciiTheme="minorHAnsi" w:eastAsiaTheme="minorEastAsia" w:hAnsiTheme="minorHAnsi" w:cstheme="minorHAnsi"/>
          <w:sz w:val="22"/>
          <w:szCs w:val="22"/>
        </w:rPr>
        <w:t xml:space="preserve"> and record it on </w:t>
      </w:r>
      <w:r w:rsidR="00274AD9">
        <w:rPr>
          <w:rFonts w:asciiTheme="minorHAnsi" w:eastAsiaTheme="minorEastAsia" w:hAnsiTheme="minorHAnsi" w:cstheme="minorHAnsi"/>
          <w:sz w:val="22"/>
          <w:szCs w:val="22"/>
        </w:rPr>
        <w:t>Educator</w:t>
      </w:r>
      <w:r w:rsidRPr="0098214C">
        <w:rPr>
          <w:rFonts w:asciiTheme="minorHAnsi" w:eastAsiaTheme="minorEastAsia" w:hAnsiTheme="minorHAnsi" w:cstheme="minorHAnsi"/>
          <w:sz w:val="22"/>
          <w:szCs w:val="22"/>
        </w:rPr>
        <w:t>.</w:t>
      </w:r>
    </w:p>
    <w:p w14:paraId="4AD9CA40" w14:textId="77777777" w:rsidR="00342677" w:rsidRPr="0098214C" w:rsidRDefault="00342677" w:rsidP="00804EBB">
      <w:pPr>
        <w:numPr>
          <w:ilvl w:val="1"/>
          <w:numId w:val="5"/>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Applicant and advisor will schedule follow up appointment(s) as needed.</w:t>
      </w:r>
    </w:p>
    <w:p w14:paraId="2A96D536" w14:textId="77777777" w:rsidR="0065082E" w:rsidRPr="0098214C" w:rsidRDefault="0065082E" w:rsidP="00804EBB">
      <w:pPr>
        <w:ind w:left="360"/>
        <w:rPr>
          <w:rFonts w:asciiTheme="minorHAnsi" w:eastAsiaTheme="minorHAnsi" w:hAnsiTheme="minorHAnsi" w:cstheme="minorHAnsi"/>
          <w:i/>
          <w:iCs/>
          <w:sz w:val="22"/>
          <w:szCs w:val="22"/>
        </w:rPr>
      </w:pPr>
    </w:p>
    <w:p w14:paraId="7DFBF56F" w14:textId="32A33899" w:rsidR="0065082E" w:rsidRPr="0098214C" w:rsidRDefault="0065082E" w:rsidP="00804EBB">
      <w:pPr>
        <w:ind w:left="360"/>
        <w:rPr>
          <w:rFonts w:asciiTheme="minorHAnsi" w:eastAsiaTheme="minorHAnsi" w:hAnsiTheme="minorHAnsi" w:cstheme="minorHAnsi"/>
          <w:i/>
          <w:iCs/>
          <w:sz w:val="22"/>
          <w:szCs w:val="22"/>
        </w:rPr>
      </w:pPr>
      <w:r w:rsidRPr="0098214C">
        <w:rPr>
          <w:rFonts w:asciiTheme="minorHAnsi" w:eastAsiaTheme="minorHAnsi" w:hAnsiTheme="minorHAnsi" w:cstheme="minorHAnsi"/>
          <w:i/>
          <w:iCs/>
          <w:sz w:val="22"/>
          <w:szCs w:val="22"/>
        </w:rPr>
        <w:t xml:space="preserve">Admitted to </w:t>
      </w:r>
      <w:r w:rsidR="00C00FB6" w:rsidRPr="0098214C">
        <w:rPr>
          <w:rFonts w:asciiTheme="minorHAnsi" w:eastAsiaTheme="minorHAnsi" w:hAnsiTheme="minorHAnsi" w:cstheme="minorHAnsi"/>
          <w:i/>
          <w:iCs/>
          <w:sz w:val="22"/>
          <w:szCs w:val="22"/>
        </w:rPr>
        <w:t xml:space="preserve">major </w:t>
      </w:r>
      <w:r w:rsidRPr="0098214C">
        <w:rPr>
          <w:rFonts w:asciiTheme="minorHAnsi" w:eastAsiaTheme="minorHAnsi" w:hAnsiTheme="minorHAnsi" w:cstheme="minorHAnsi"/>
          <w:i/>
          <w:iCs/>
          <w:sz w:val="22"/>
          <w:szCs w:val="22"/>
        </w:rPr>
        <w:t>educator preparation program</w:t>
      </w:r>
    </w:p>
    <w:p w14:paraId="56FD0FEC" w14:textId="06592BA3" w:rsidR="0065082E" w:rsidRPr="0098214C" w:rsidRDefault="00342677" w:rsidP="00804EBB">
      <w:pPr>
        <w:numPr>
          <w:ilvl w:val="0"/>
          <w:numId w:val="5"/>
        </w:numPr>
        <w:tabs>
          <w:tab w:val="clear" w:pos="360"/>
          <w:tab w:val="num" w:pos="720"/>
        </w:tabs>
        <w:ind w:left="720"/>
        <w:rPr>
          <w:rFonts w:asciiTheme="minorHAnsi" w:eastAsiaTheme="minorHAnsi" w:hAnsiTheme="minorHAnsi" w:cstheme="minorHAnsi"/>
          <w:sz w:val="22"/>
          <w:szCs w:val="22"/>
        </w:rPr>
      </w:pPr>
      <w:r w:rsidRPr="0098214C">
        <w:rPr>
          <w:rFonts w:asciiTheme="minorHAnsi" w:eastAsiaTheme="minorEastAsia" w:hAnsiTheme="minorHAnsi" w:cstheme="minorHAnsi"/>
          <w:sz w:val="22"/>
          <w:szCs w:val="22"/>
        </w:rPr>
        <w:t xml:space="preserve">Applicant </w:t>
      </w:r>
      <w:r w:rsidR="0041476D" w:rsidRPr="0098214C">
        <w:rPr>
          <w:rFonts w:asciiTheme="minorHAnsi" w:eastAsiaTheme="minorHAnsi" w:hAnsiTheme="minorHAnsi" w:cstheme="minorHAnsi"/>
          <w:sz w:val="22"/>
          <w:szCs w:val="22"/>
        </w:rPr>
        <w:t>may apply for and be accepted into a teacher preparation minor program at any point during the academic year once they have been admitted to a teacher preparation major program.</w:t>
      </w:r>
    </w:p>
    <w:p w14:paraId="2E2CBF7E" w14:textId="77777777" w:rsidR="0041476D" w:rsidRPr="0098214C" w:rsidRDefault="0041476D" w:rsidP="00804EBB">
      <w:pPr>
        <w:ind w:left="360"/>
        <w:rPr>
          <w:rFonts w:asciiTheme="minorHAnsi" w:eastAsiaTheme="minorHAnsi" w:hAnsiTheme="minorHAnsi" w:cstheme="minorHAnsi"/>
          <w:i/>
          <w:iCs/>
          <w:sz w:val="22"/>
          <w:szCs w:val="22"/>
        </w:rPr>
      </w:pPr>
    </w:p>
    <w:p w14:paraId="4603A46D" w14:textId="55014E7C" w:rsidR="0065082E" w:rsidRPr="0098214C" w:rsidRDefault="0065082E" w:rsidP="00804EBB">
      <w:pPr>
        <w:ind w:left="360"/>
        <w:rPr>
          <w:rFonts w:asciiTheme="minorHAnsi" w:eastAsiaTheme="minorHAnsi" w:hAnsiTheme="minorHAnsi" w:cstheme="minorHAnsi"/>
          <w:i/>
          <w:iCs/>
          <w:sz w:val="22"/>
          <w:szCs w:val="22"/>
        </w:rPr>
      </w:pPr>
      <w:r w:rsidRPr="0098214C">
        <w:rPr>
          <w:rFonts w:asciiTheme="minorHAnsi" w:eastAsiaTheme="minorHAnsi" w:hAnsiTheme="minorHAnsi" w:cstheme="minorHAnsi"/>
          <w:i/>
          <w:iCs/>
          <w:sz w:val="22"/>
          <w:szCs w:val="22"/>
        </w:rPr>
        <w:t>Good academic standing with EPP retention criteria</w:t>
      </w:r>
    </w:p>
    <w:p w14:paraId="0E4DE9C9" w14:textId="08360089" w:rsidR="00342677" w:rsidRPr="0098214C" w:rsidRDefault="00342677" w:rsidP="00804EBB">
      <w:pPr>
        <w:numPr>
          <w:ilvl w:val="0"/>
          <w:numId w:val="5"/>
        </w:numPr>
        <w:tabs>
          <w:tab w:val="clear" w:pos="360"/>
          <w:tab w:val="num" w:pos="72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 xml:space="preserve">Applicant will </w:t>
      </w:r>
      <w:r w:rsidR="0041476D" w:rsidRPr="0098214C">
        <w:rPr>
          <w:rFonts w:asciiTheme="minorHAnsi" w:eastAsiaTheme="minorEastAsia" w:hAnsiTheme="minorHAnsi" w:cstheme="minorHAnsi"/>
          <w:sz w:val="22"/>
          <w:szCs w:val="22"/>
        </w:rPr>
        <w:t>be in good academic standing with EPP retention criteria</w:t>
      </w:r>
      <w:r w:rsidR="00804EBB" w:rsidRPr="0098214C">
        <w:rPr>
          <w:rFonts w:asciiTheme="minorHAnsi" w:eastAsiaTheme="minorEastAsia" w:hAnsiTheme="minorHAnsi" w:cstheme="minorHAnsi"/>
          <w:sz w:val="22"/>
          <w:szCs w:val="22"/>
        </w:rPr>
        <w:t xml:space="preserve"> at the time of application to the minor program</w:t>
      </w:r>
    </w:p>
    <w:p w14:paraId="0E17A40F" w14:textId="12B6E4F4" w:rsidR="00804EBB" w:rsidRPr="0098214C" w:rsidRDefault="00804EBB" w:rsidP="00804EBB">
      <w:pPr>
        <w:numPr>
          <w:ilvl w:val="1"/>
          <w:numId w:val="5"/>
        </w:numPr>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Performance Criteria</w:t>
      </w:r>
    </w:p>
    <w:p w14:paraId="411DC71F" w14:textId="79B7BE48" w:rsidR="00342677" w:rsidRPr="0098214C" w:rsidRDefault="0041476D" w:rsidP="00804EBB">
      <w:pPr>
        <w:numPr>
          <w:ilvl w:val="2"/>
          <w:numId w:val="5"/>
        </w:numPr>
        <w:ind w:left="2160"/>
        <w:rPr>
          <w:rFonts w:asciiTheme="minorHAnsi" w:hAnsiTheme="minorHAnsi" w:cstheme="minorHAnsi"/>
          <w:sz w:val="22"/>
          <w:szCs w:val="22"/>
        </w:rPr>
      </w:pPr>
      <w:r w:rsidRPr="0098214C">
        <w:rPr>
          <w:rFonts w:asciiTheme="minorHAnsi" w:eastAsiaTheme="minorEastAsia" w:hAnsiTheme="minorHAnsi" w:cstheme="minorHAnsi"/>
          <w:sz w:val="22"/>
          <w:szCs w:val="22"/>
        </w:rPr>
        <w:t>Total GPA of 2.7 or greater since admissions to teacher preparation major program</w:t>
      </w:r>
    </w:p>
    <w:p w14:paraId="190BC0B4" w14:textId="7590F483" w:rsidR="00342677" w:rsidRPr="0098214C" w:rsidRDefault="0041476D" w:rsidP="00804EBB">
      <w:pPr>
        <w:numPr>
          <w:ilvl w:val="2"/>
          <w:numId w:val="5"/>
        </w:numPr>
        <w:ind w:left="2160"/>
        <w:rPr>
          <w:rFonts w:asciiTheme="minorHAnsi" w:hAnsiTheme="minorHAnsi" w:cstheme="minorHAnsi"/>
          <w:sz w:val="22"/>
          <w:szCs w:val="22"/>
        </w:rPr>
      </w:pPr>
      <w:r w:rsidRPr="0098214C">
        <w:rPr>
          <w:rFonts w:asciiTheme="minorHAnsi" w:eastAsiaTheme="minorEastAsia" w:hAnsiTheme="minorHAnsi" w:cstheme="minorHAnsi"/>
          <w:sz w:val="22"/>
          <w:szCs w:val="22"/>
        </w:rPr>
        <w:t>Major/minor course grades of a “C” or greater</w:t>
      </w:r>
    </w:p>
    <w:p w14:paraId="5979ACFE" w14:textId="45D13551" w:rsidR="001F0A32" w:rsidRPr="0098214C" w:rsidRDefault="001F0A32" w:rsidP="00804EBB">
      <w:pPr>
        <w:ind w:left="360"/>
        <w:rPr>
          <w:rFonts w:asciiTheme="minorHAnsi" w:eastAsiaTheme="minorHAnsi" w:hAnsiTheme="minorHAnsi" w:cstheme="minorHAnsi"/>
          <w:sz w:val="22"/>
          <w:szCs w:val="22"/>
        </w:rPr>
      </w:pPr>
    </w:p>
    <w:p w14:paraId="4396EBDB" w14:textId="77777777" w:rsidR="00C00FB6" w:rsidRPr="0098214C" w:rsidRDefault="00C00FB6" w:rsidP="00804EBB">
      <w:pPr>
        <w:ind w:left="360"/>
        <w:rPr>
          <w:rFonts w:asciiTheme="minorHAnsi" w:eastAsiaTheme="minorHAnsi" w:hAnsiTheme="minorHAnsi" w:cstheme="minorHAnsi"/>
          <w:i/>
          <w:iCs/>
          <w:sz w:val="22"/>
          <w:szCs w:val="22"/>
        </w:rPr>
      </w:pPr>
    </w:p>
    <w:p w14:paraId="112FFDF7" w14:textId="77777777" w:rsidR="00C00FB6" w:rsidRPr="0098214C" w:rsidRDefault="00C00FB6" w:rsidP="00804EBB">
      <w:pPr>
        <w:ind w:left="360"/>
        <w:rPr>
          <w:rFonts w:asciiTheme="minorHAnsi" w:eastAsiaTheme="minorHAnsi" w:hAnsiTheme="minorHAnsi" w:cstheme="minorHAnsi"/>
          <w:i/>
          <w:iCs/>
          <w:sz w:val="22"/>
          <w:szCs w:val="22"/>
        </w:rPr>
      </w:pPr>
    </w:p>
    <w:p w14:paraId="10319B7C" w14:textId="77777777" w:rsidR="00C00FB6" w:rsidRPr="0098214C" w:rsidRDefault="00C00FB6" w:rsidP="00804EBB">
      <w:pPr>
        <w:ind w:left="360"/>
        <w:rPr>
          <w:rFonts w:asciiTheme="minorHAnsi" w:eastAsiaTheme="minorHAnsi" w:hAnsiTheme="minorHAnsi" w:cstheme="minorHAnsi"/>
          <w:i/>
          <w:iCs/>
          <w:sz w:val="22"/>
          <w:szCs w:val="22"/>
        </w:rPr>
      </w:pPr>
    </w:p>
    <w:p w14:paraId="4E73736E" w14:textId="792EB70E" w:rsidR="0065082E" w:rsidRPr="0098214C" w:rsidRDefault="0065082E" w:rsidP="00804EBB">
      <w:pPr>
        <w:ind w:left="360"/>
        <w:rPr>
          <w:rFonts w:asciiTheme="minorHAnsi" w:eastAsiaTheme="minorHAnsi" w:hAnsiTheme="minorHAnsi" w:cstheme="minorHAnsi"/>
          <w:i/>
          <w:iCs/>
          <w:sz w:val="22"/>
          <w:szCs w:val="22"/>
        </w:rPr>
      </w:pPr>
      <w:r w:rsidRPr="0098214C">
        <w:rPr>
          <w:rFonts w:asciiTheme="minorHAnsi" w:eastAsiaTheme="minorHAnsi" w:hAnsiTheme="minorHAnsi" w:cstheme="minorHAnsi"/>
          <w:i/>
          <w:iCs/>
          <w:sz w:val="22"/>
          <w:szCs w:val="22"/>
        </w:rPr>
        <w:lastRenderedPageBreak/>
        <w:t>Major alerted and acknowledges minor application</w:t>
      </w:r>
    </w:p>
    <w:p w14:paraId="24FE3503" w14:textId="62CF9763" w:rsidR="00804EBB" w:rsidRPr="0098214C" w:rsidRDefault="00804EBB" w:rsidP="00804EBB">
      <w:pPr>
        <w:numPr>
          <w:ilvl w:val="0"/>
          <w:numId w:val="23"/>
        </w:numPr>
        <w:tabs>
          <w:tab w:val="clear" w:pos="360"/>
          <w:tab w:val="num" w:pos="720"/>
        </w:tabs>
        <w:ind w:left="720"/>
        <w:rPr>
          <w:rFonts w:asciiTheme="minorHAnsi" w:eastAsiaTheme="minorEastAsia" w:hAnsiTheme="minorHAnsi" w:cstheme="minorHAnsi"/>
          <w:sz w:val="22"/>
          <w:szCs w:val="22"/>
        </w:rPr>
      </w:pPr>
      <w:r w:rsidRPr="0098214C">
        <w:rPr>
          <w:rFonts w:asciiTheme="minorHAnsi" w:eastAsiaTheme="minorEastAsia" w:hAnsiTheme="minorHAnsi" w:cstheme="minorHAnsi"/>
          <w:sz w:val="22"/>
          <w:szCs w:val="22"/>
        </w:rPr>
        <w:t xml:space="preserve">Major programs will be alerted </w:t>
      </w:r>
      <w:r w:rsidR="00C00FB6" w:rsidRPr="0098214C">
        <w:rPr>
          <w:rFonts w:asciiTheme="minorHAnsi" w:eastAsiaTheme="minorEastAsia" w:hAnsiTheme="minorHAnsi" w:cstheme="minorHAnsi"/>
          <w:sz w:val="22"/>
          <w:szCs w:val="22"/>
        </w:rPr>
        <w:t xml:space="preserve">thru the </w:t>
      </w:r>
      <w:r w:rsidR="00274AD9">
        <w:rPr>
          <w:rFonts w:asciiTheme="minorHAnsi" w:eastAsiaTheme="minorEastAsia" w:hAnsiTheme="minorHAnsi" w:cstheme="minorHAnsi"/>
          <w:sz w:val="22"/>
          <w:szCs w:val="22"/>
        </w:rPr>
        <w:t xml:space="preserve">Educator </w:t>
      </w:r>
      <w:r w:rsidR="00C00FB6" w:rsidRPr="0098214C">
        <w:rPr>
          <w:rFonts w:asciiTheme="minorHAnsi" w:eastAsiaTheme="minorEastAsia" w:hAnsiTheme="minorHAnsi" w:cstheme="minorHAnsi"/>
          <w:sz w:val="22"/>
          <w:szCs w:val="22"/>
        </w:rPr>
        <w:t xml:space="preserve">system </w:t>
      </w:r>
      <w:r w:rsidRPr="0098214C">
        <w:rPr>
          <w:rFonts w:asciiTheme="minorHAnsi" w:eastAsiaTheme="minorEastAsia" w:hAnsiTheme="minorHAnsi" w:cstheme="minorHAnsi"/>
          <w:sz w:val="22"/>
          <w:szCs w:val="22"/>
        </w:rPr>
        <w:t xml:space="preserve">of applicant’s desire to add a teacher preparation minor program. Major program must acknowledge that applicant is applying to be admitted to a minor program before admissions application may be submitted for review by minor program </w:t>
      </w:r>
      <w:r w:rsidR="00C00FB6" w:rsidRPr="0098214C">
        <w:rPr>
          <w:rFonts w:asciiTheme="minorHAnsi" w:eastAsiaTheme="minorEastAsia" w:hAnsiTheme="minorHAnsi" w:cstheme="minorHAnsi"/>
          <w:sz w:val="22"/>
          <w:szCs w:val="22"/>
        </w:rPr>
        <w:t>coordinator</w:t>
      </w:r>
      <w:r w:rsidRPr="0098214C">
        <w:rPr>
          <w:rFonts w:asciiTheme="minorHAnsi" w:eastAsiaTheme="minorEastAsia" w:hAnsiTheme="minorHAnsi" w:cstheme="minorHAnsi"/>
          <w:sz w:val="22"/>
          <w:szCs w:val="22"/>
        </w:rPr>
        <w:t xml:space="preserve"> and faculty.</w:t>
      </w:r>
    </w:p>
    <w:p w14:paraId="1C636514" w14:textId="77777777" w:rsidR="00804EBB" w:rsidRPr="0098214C" w:rsidRDefault="00804EBB" w:rsidP="00804EBB">
      <w:pPr>
        <w:ind w:left="360"/>
        <w:rPr>
          <w:rFonts w:asciiTheme="minorHAnsi" w:eastAsiaTheme="minorHAnsi" w:hAnsiTheme="minorHAnsi" w:cstheme="minorHAnsi"/>
          <w:i/>
          <w:iCs/>
          <w:sz w:val="22"/>
          <w:szCs w:val="22"/>
        </w:rPr>
      </w:pPr>
    </w:p>
    <w:p w14:paraId="3E201190" w14:textId="3C8383C8" w:rsidR="0065082E" w:rsidRPr="0098214C" w:rsidRDefault="0065082E" w:rsidP="00804EBB">
      <w:pPr>
        <w:ind w:left="360"/>
        <w:rPr>
          <w:rFonts w:asciiTheme="minorHAnsi" w:eastAsiaTheme="minorHAnsi" w:hAnsiTheme="minorHAnsi" w:cstheme="minorHAnsi"/>
          <w:i/>
          <w:iCs/>
          <w:sz w:val="22"/>
          <w:szCs w:val="22"/>
        </w:rPr>
      </w:pPr>
      <w:r w:rsidRPr="0098214C">
        <w:rPr>
          <w:rFonts w:asciiTheme="minorHAnsi" w:eastAsiaTheme="minorHAnsi" w:hAnsiTheme="minorHAnsi" w:cstheme="minorHAnsi"/>
          <w:i/>
          <w:iCs/>
          <w:sz w:val="22"/>
          <w:szCs w:val="22"/>
        </w:rPr>
        <w:t>Entrance Form</w:t>
      </w:r>
    </w:p>
    <w:p w14:paraId="75EDCD5B" w14:textId="1577DE98" w:rsidR="00342677" w:rsidRPr="0098214C" w:rsidRDefault="00342677" w:rsidP="00804EBB">
      <w:pPr>
        <w:numPr>
          <w:ilvl w:val="1"/>
          <w:numId w:val="6"/>
        </w:numPr>
        <w:tabs>
          <w:tab w:val="clear" w:pos="1440"/>
          <w:tab w:val="num" w:pos="36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 xml:space="preserve">Applicant verifies Person Summary Information taken from </w:t>
      </w:r>
      <w:r w:rsidR="00C00FB6" w:rsidRPr="0098214C">
        <w:rPr>
          <w:rFonts w:asciiTheme="minorHAnsi" w:eastAsiaTheme="minorEastAsia" w:hAnsiTheme="minorHAnsi" w:cstheme="minorHAnsi"/>
          <w:sz w:val="22"/>
          <w:szCs w:val="22"/>
        </w:rPr>
        <w:t xml:space="preserve">BYU </w:t>
      </w:r>
      <w:r w:rsidRPr="0098214C">
        <w:rPr>
          <w:rFonts w:asciiTheme="minorHAnsi" w:eastAsiaTheme="minorEastAsia" w:hAnsiTheme="minorHAnsi" w:cstheme="minorHAnsi"/>
          <w:sz w:val="22"/>
          <w:szCs w:val="22"/>
        </w:rPr>
        <w:t>AIM</w:t>
      </w:r>
      <w:r w:rsidR="00C00FB6" w:rsidRPr="0098214C">
        <w:rPr>
          <w:rFonts w:asciiTheme="minorHAnsi" w:hAnsiTheme="minorHAnsi" w:cstheme="minorHAnsi"/>
          <w:sz w:val="22"/>
          <w:szCs w:val="22"/>
        </w:rPr>
        <w:t xml:space="preserve"> system</w:t>
      </w:r>
    </w:p>
    <w:p w14:paraId="030AC7D5" w14:textId="0A7604AF" w:rsidR="00804EBB" w:rsidRPr="0098214C" w:rsidRDefault="00804EBB" w:rsidP="00804EBB">
      <w:pPr>
        <w:numPr>
          <w:ilvl w:val="1"/>
          <w:numId w:val="6"/>
        </w:numPr>
        <w:tabs>
          <w:tab w:val="clear" w:pos="1440"/>
          <w:tab w:val="num" w:pos="36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Applicant completes minor program specific items</w:t>
      </w:r>
    </w:p>
    <w:p w14:paraId="119756E8" w14:textId="77777777" w:rsidR="0065082E" w:rsidRPr="0098214C" w:rsidRDefault="0065082E" w:rsidP="00804EBB">
      <w:pPr>
        <w:ind w:left="360"/>
        <w:rPr>
          <w:rFonts w:asciiTheme="minorHAnsi" w:eastAsiaTheme="minorHAnsi" w:hAnsiTheme="minorHAnsi" w:cstheme="minorHAnsi"/>
          <w:i/>
          <w:iCs/>
          <w:sz w:val="22"/>
          <w:szCs w:val="22"/>
        </w:rPr>
      </w:pPr>
    </w:p>
    <w:p w14:paraId="6F4E898A" w14:textId="40DC2752" w:rsidR="0065082E" w:rsidRPr="0098214C" w:rsidRDefault="0065082E" w:rsidP="00804EBB">
      <w:pPr>
        <w:ind w:left="360"/>
        <w:rPr>
          <w:rFonts w:asciiTheme="minorHAnsi" w:eastAsiaTheme="minorHAnsi" w:hAnsiTheme="minorHAnsi" w:cstheme="minorHAnsi"/>
          <w:i/>
          <w:iCs/>
          <w:sz w:val="22"/>
          <w:szCs w:val="22"/>
        </w:rPr>
      </w:pPr>
      <w:r w:rsidRPr="0098214C">
        <w:rPr>
          <w:rFonts w:asciiTheme="minorHAnsi" w:eastAsiaTheme="minorHAnsi" w:hAnsiTheme="minorHAnsi" w:cstheme="minorHAnsi"/>
          <w:i/>
          <w:iCs/>
          <w:sz w:val="22"/>
          <w:szCs w:val="22"/>
        </w:rPr>
        <w:t>EPP-wide Assessments</w:t>
      </w:r>
    </w:p>
    <w:p w14:paraId="3DF01EB8" w14:textId="77777777" w:rsidR="00342677" w:rsidRPr="0098214C" w:rsidRDefault="00342677" w:rsidP="00804EBB">
      <w:pPr>
        <w:numPr>
          <w:ilvl w:val="0"/>
          <w:numId w:val="8"/>
        </w:numPr>
        <w:tabs>
          <w:tab w:val="clear" w:pos="360"/>
          <w:tab w:val="num" w:pos="72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Applicant will complete all EPP-wide assessments at the appropriate performance level</w:t>
      </w:r>
    </w:p>
    <w:p w14:paraId="3FD7584D" w14:textId="77777777" w:rsidR="00342677" w:rsidRPr="0098214C" w:rsidRDefault="00342677" w:rsidP="00804EBB">
      <w:pPr>
        <w:numPr>
          <w:ilvl w:val="1"/>
          <w:numId w:val="8"/>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Current:</w:t>
      </w:r>
    </w:p>
    <w:p w14:paraId="43636B8C" w14:textId="5547BF52" w:rsidR="00342677" w:rsidRPr="0098214C" w:rsidRDefault="00804EBB" w:rsidP="00804EBB">
      <w:pPr>
        <w:numPr>
          <w:ilvl w:val="2"/>
          <w:numId w:val="8"/>
        </w:numPr>
        <w:tabs>
          <w:tab w:val="clear" w:pos="1800"/>
          <w:tab w:val="num" w:pos="2160"/>
        </w:tabs>
        <w:ind w:left="2160"/>
        <w:rPr>
          <w:rFonts w:asciiTheme="minorHAnsi" w:hAnsiTheme="minorHAnsi" w:cstheme="minorHAnsi"/>
          <w:sz w:val="22"/>
          <w:szCs w:val="22"/>
        </w:rPr>
      </w:pPr>
      <w:r w:rsidRPr="0098214C">
        <w:rPr>
          <w:rFonts w:asciiTheme="minorHAnsi" w:eastAsiaTheme="minorEastAsia" w:hAnsiTheme="minorHAnsi" w:cstheme="minorHAnsi"/>
          <w:sz w:val="22"/>
          <w:szCs w:val="22"/>
        </w:rPr>
        <w:t>None</w:t>
      </w:r>
    </w:p>
    <w:p w14:paraId="58DD5419" w14:textId="77777777" w:rsidR="0065082E" w:rsidRPr="0098214C" w:rsidRDefault="0065082E" w:rsidP="00804EBB">
      <w:pPr>
        <w:ind w:left="360"/>
        <w:rPr>
          <w:rFonts w:asciiTheme="minorHAnsi" w:eastAsiaTheme="minorHAnsi" w:hAnsiTheme="minorHAnsi" w:cstheme="minorHAnsi"/>
          <w:i/>
          <w:iCs/>
          <w:sz w:val="22"/>
          <w:szCs w:val="22"/>
        </w:rPr>
      </w:pPr>
    </w:p>
    <w:p w14:paraId="32FF773C" w14:textId="33A0071E" w:rsidR="0065082E" w:rsidRPr="0098214C" w:rsidRDefault="0065082E" w:rsidP="00804EBB">
      <w:pPr>
        <w:ind w:left="360"/>
        <w:rPr>
          <w:rFonts w:asciiTheme="minorHAnsi" w:eastAsiaTheme="minorHAnsi" w:hAnsiTheme="minorHAnsi" w:cstheme="minorHAnsi"/>
          <w:i/>
          <w:iCs/>
          <w:sz w:val="22"/>
          <w:szCs w:val="22"/>
        </w:rPr>
      </w:pPr>
      <w:r w:rsidRPr="0098214C">
        <w:rPr>
          <w:rFonts w:asciiTheme="minorHAnsi" w:eastAsiaTheme="minorHAnsi" w:hAnsiTheme="minorHAnsi" w:cstheme="minorHAnsi"/>
          <w:i/>
          <w:iCs/>
          <w:sz w:val="22"/>
          <w:szCs w:val="22"/>
        </w:rPr>
        <w:t>Fingerprint &amp; Background Check</w:t>
      </w:r>
    </w:p>
    <w:p w14:paraId="1D3DE59D" w14:textId="7C9DAED4" w:rsidR="0065082E" w:rsidRPr="0098214C" w:rsidRDefault="00D26CAD" w:rsidP="00804EBB">
      <w:pPr>
        <w:numPr>
          <w:ilvl w:val="2"/>
          <w:numId w:val="11"/>
        </w:numPr>
        <w:tabs>
          <w:tab w:val="clear" w:pos="2160"/>
          <w:tab w:val="num" w:pos="36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Applicant will apply for and pass a USBE approved fingerprint and background check</w:t>
      </w:r>
      <w:r w:rsidR="00804EBB" w:rsidRPr="0098214C">
        <w:rPr>
          <w:rFonts w:asciiTheme="minorHAnsi" w:eastAsiaTheme="minorEastAsia" w:hAnsiTheme="minorHAnsi" w:cstheme="minorHAnsi"/>
          <w:sz w:val="22"/>
          <w:szCs w:val="22"/>
        </w:rPr>
        <w:t>, if a current fingerprint and background check does not exist</w:t>
      </w:r>
      <w:r w:rsidRPr="0098214C">
        <w:rPr>
          <w:rFonts w:asciiTheme="minorHAnsi" w:eastAsiaTheme="minorEastAsia" w:hAnsiTheme="minorHAnsi" w:cstheme="minorHAnsi"/>
          <w:sz w:val="22"/>
          <w:szCs w:val="22"/>
        </w:rPr>
        <w:t>.</w:t>
      </w:r>
    </w:p>
    <w:p w14:paraId="5C723C89" w14:textId="77777777" w:rsidR="0065082E" w:rsidRPr="0098214C" w:rsidRDefault="0065082E" w:rsidP="00804EBB">
      <w:pPr>
        <w:ind w:left="360"/>
        <w:rPr>
          <w:rFonts w:asciiTheme="minorHAnsi" w:eastAsiaTheme="minorHAnsi" w:hAnsiTheme="minorHAnsi" w:cstheme="minorHAnsi"/>
          <w:i/>
          <w:iCs/>
          <w:sz w:val="22"/>
          <w:szCs w:val="22"/>
        </w:rPr>
      </w:pPr>
    </w:p>
    <w:p w14:paraId="0D8DF544" w14:textId="46D15699" w:rsidR="00A35434" w:rsidRPr="0098214C" w:rsidRDefault="0065082E" w:rsidP="00804EBB">
      <w:pPr>
        <w:ind w:left="360"/>
        <w:rPr>
          <w:rFonts w:asciiTheme="minorHAnsi" w:eastAsiaTheme="minorHAnsi" w:hAnsiTheme="minorHAnsi" w:cstheme="minorHAnsi"/>
          <w:i/>
          <w:iCs/>
          <w:sz w:val="22"/>
          <w:szCs w:val="22"/>
        </w:rPr>
      </w:pPr>
      <w:r w:rsidRPr="0098214C">
        <w:rPr>
          <w:rFonts w:asciiTheme="minorHAnsi" w:eastAsiaTheme="minorHAnsi" w:hAnsiTheme="minorHAnsi" w:cstheme="minorHAnsi"/>
          <w:i/>
          <w:iCs/>
          <w:sz w:val="22"/>
          <w:szCs w:val="22"/>
        </w:rPr>
        <w:t>Consent Forms</w:t>
      </w:r>
    </w:p>
    <w:p w14:paraId="199779DB" w14:textId="77777777" w:rsidR="00342677" w:rsidRPr="0098214C" w:rsidRDefault="00342677" w:rsidP="00804EBB">
      <w:pPr>
        <w:numPr>
          <w:ilvl w:val="0"/>
          <w:numId w:val="7"/>
        </w:numPr>
        <w:tabs>
          <w:tab w:val="clear" w:pos="360"/>
          <w:tab w:val="num" w:pos="72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Applicant will respond to all EPP-wide consent forms</w:t>
      </w:r>
    </w:p>
    <w:p w14:paraId="632A7A55" w14:textId="77777777" w:rsidR="00342677" w:rsidRPr="0098214C" w:rsidRDefault="00342677" w:rsidP="00804EBB">
      <w:pPr>
        <w:numPr>
          <w:ilvl w:val="1"/>
          <w:numId w:val="7"/>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BYU policies including the honor code statement</w:t>
      </w:r>
    </w:p>
    <w:p w14:paraId="6FA3FC6C" w14:textId="77777777" w:rsidR="00342677" w:rsidRPr="0098214C" w:rsidRDefault="00342677" w:rsidP="00804EBB">
      <w:pPr>
        <w:numPr>
          <w:ilvl w:val="1"/>
          <w:numId w:val="7"/>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Fingerprint and background check statement</w:t>
      </w:r>
    </w:p>
    <w:p w14:paraId="0117AA82" w14:textId="77777777" w:rsidR="00342677" w:rsidRPr="0098214C" w:rsidRDefault="00342677" w:rsidP="00804EBB">
      <w:pPr>
        <w:numPr>
          <w:ilvl w:val="1"/>
          <w:numId w:val="7"/>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Contact information statement</w:t>
      </w:r>
    </w:p>
    <w:p w14:paraId="03F4E6AA" w14:textId="77777777" w:rsidR="00342677" w:rsidRPr="0098214C" w:rsidRDefault="00342677" w:rsidP="00804EBB">
      <w:pPr>
        <w:numPr>
          <w:ilvl w:val="1"/>
          <w:numId w:val="7"/>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Total GPA and major course grade policy statement</w:t>
      </w:r>
    </w:p>
    <w:p w14:paraId="6541CC64" w14:textId="77777777" w:rsidR="00342677" w:rsidRPr="0098214C" w:rsidRDefault="00342677" w:rsidP="00804EBB">
      <w:pPr>
        <w:numPr>
          <w:ilvl w:val="1"/>
          <w:numId w:val="7"/>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Utah administrative code statement</w:t>
      </w:r>
    </w:p>
    <w:p w14:paraId="284B0C5A" w14:textId="77777777" w:rsidR="00342677" w:rsidRPr="0098214C" w:rsidRDefault="00342677" w:rsidP="00804EBB">
      <w:pPr>
        <w:numPr>
          <w:ilvl w:val="1"/>
          <w:numId w:val="7"/>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Praxis II test statement</w:t>
      </w:r>
    </w:p>
    <w:p w14:paraId="6225A220" w14:textId="77777777" w:rsidR="00342677" w:rsidRPr="0098214C" w:rsidRDefault="00342677" w:rsidP="00804EBB">
      <w:pPr>
        <w:numPr>
          <w:ilvl w:val="1"/>
          <w:numId w:val="7"/>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Practicum, student teaching, and internship field experiences statement</w:t>
      </w:r>
    </w:p>
    <w:p w14:paraId="58C97FC3" w14:textId="77777777" w:rsidR="00342677" w:rsidRPr="0098214C" w:rsidRDefault="00342677" w:rsidP="00804EBB">
      <w:pPr>
        <w:numPr>
          <w:ilvl w:val="1"/>
          <w:numId w:val="7"/>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Deferment statement</w:t>
      </w:r>
    </w:p>
    <w:p w14:paraId="45374963" w14:textId="77777777" w:rsidR="00342677" w:rsidRPr="0098214C" w:rsidRDefault="00342677" w:rsidP="00804EBB">
      <w:pPr>
        <w:numPr>
          <w:ilvl w:val="1"/>
          <w:numId w:val="7"/>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Use of student work statement</w:t>
      </w:r>
    </w:p>
    <w:p w14:paraId="750723DE" w14:textId="77777777" w:rsidR="00804EBB" w:rsidRPr="0098214C" w:rsidRDefault="00342677" w:rsidP="00804EBB">
      <w:pPr>
        <w:numPr>
          <w:ilvl w:val="1"/>
          <w:numId w:val="7"/>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Employer data consent statement</w:t>
      </w:r>
    </w:p>
    <w:p w14:paraId="67F4135B" w14:textId="77777777" w:rsidR="00804EBB" w:rsidRPr="0098214C" w:rsidRDefault="00804EBB" w:rsidP="00804EBB">
      <w:pPr>
        <w:ind w:left="360"/>
        <w:rPr>
          <w:rFonts w:asciiTheme="minorHAnsi" w:eastAsiaTheme="minorHAnsi" w:hAnsiTheme="minorHAnsi" w:cstheme="minorHAnsi"/>
          <w:i/>
          <w:iCs/>
          <w:sz w:val="22"/>
          <w:szCs w:val="22"/>
        </w:rPr>
      </w:pPr>
    </w:p>
    <w:p w14:paraId="1A06FB96" w14:textId="1675EC89" w:rsidR="00A35434" w:rsidRPr="0098214C" w:rsidRDefault="00A35434" w:rsidP="00804EBB">
      <w:pPr>
        <w:ind w:left="360"/>
        <w:rPr>
          <w:rFonts w:asciiTheme="minorHAnsi" w:eastAsiaTheme="minorHAnsi" w:hAnsiTheme="minorHAnsi" w:cstheme="minorHAnsi"/>
          <w:i/>
          <w:iCs/>
          <w:sz w:val="22"/>
          <w:szCs w:val="22"/>
        </w:rPr>
      </w:pPr>
      <w:r w:rsidRPr="0098214C">
        <w:rPr>
          <w:rFonts w:asciiTheme="minorHAnsi" w:eastAsiaTheme="minorHAnsi" w:hAnsiTheme="minorHAnsi" w:cstheme="minorHAnsi"/>
          <w:i/>
          <w:iCs/>
          <w:sz w:val="22"/>
          <w:szCs w:val="22"/>
        </w:rPr>
        <w:t>Program Specific</w:t>
      </w:r>
    </w:p>
    <w:p w14:paraId="2E26D63F" w14:textId="2FCFFD53" w:rsidR="00D26CAD" w:rsidRPr="0098214C" w:rsidRDefault="00D26CAD" w:rsidP="00804EBB">
      <w:pPr>
        <w:numPr>
          <w:ilvl w:val="0"/>
          <w:numId w:val="12"/>
        </w:numPr>
        <w:tabs>
          <w:tab w:val="clear" w:pos="360"/>
          <w:tab w:val="num" w:pos="720"/>
        </w:tabs>
        <w:ind w:left="720"/>
        <w:rPr>
          <w:rFonts w:asciiTheme="minorHAnsi" w:hAnsiTheme="minorHAnsi" w:cstheme="minorHAnsi"/>
          <w:sz w:val="22"/>
          <w:szCs w:val="22"/>
        </w:rPr>
      </w:pPr>
      <w:r w:rsidRPr="0098214C">
        <w:rPr>
          <w:rFonts w:asciiTheme="minorHAnsi" w:eastAsiaTheme="minorEastAsia" w:hAnsiTheme="minorHAnsi" w:cstheme="minorHAnsi"/>
          <w:sz w:val="22"/>
          <w:szCs w:val="22"/>
        </w:rPr>
        <w:t xml:space="preserve">Applicant will complete any program specific tasks </w:t>
      </w:r>
      <w:r w:rsidR="00C00FB6" w:rsidRPr="0098214C">
        <w:rPr>
          <w:rFonts w:asciiTheme="minorHAnsi" w:eastAsiaTheme="minorEastAsia" w:hAnsiTheme="minorHAnsi" w:cstheme="minorHAnsi"/>
          <w:sz w:val="22"/>
          <w:szCs w:val="22"/>
        </w:rPr>
        <w:t xml:space="preserve">at the appropriate performance level </w:t>
      </w:r>
      <w:r w:rsidRPr="0098214C">
        <w:rPr>
          <w:rFonts w:asciiTheme="minorHAnsi" w:eastAsiaTheme="minorEastAsia" w:hAnsiTheme="minorHAnsi" w:cstheme="minorHAnsi"/>
          <w:sz w:val="22"/>
          <w:szCs w:val="22"/>
        </w:rPr>
        <w:t xml:space="preserve">for entry into the </w:t>
      </w:r>
      <w:r w:rsidR="00804EBB" w:rsidRPr="0098214C">
        <w:rPr>
          <w:rFonts w:asciiTheme="minorHAnsi" w:eastAsiaTheme="minorEastAsia" w:hAnsiTheme="minorHAnsi" w:cstheme="minorHAnsi"/>
          <w:sz w:val="22"/>
          <w:szCs w:val="22"/>
        </w:rPr>
        <w:t>minor</w:t>
      </w:r>
      <w:r w:rsidRPr="0098214C">
        <w:rPr>
          <w:rFonts w:asciiTheme="minorHAnsi" w:eastAsiaTheme="minorEastAsia" w:hAnsiTheme="minorHAnsi" w:cstheme="minorHAnsi"/>
          <w:sz w:val="22"/>
          <w:szCs w:val="22"/>
        </w:rPr>
        <w:t xml:space="preserve"> program. Tasks may include but are not limited to:</w:t>
      </w:r>
    </w:p>
    <w:p w14:paraId="22F5EF1A" w14:textId="77777777" w:rsidR="00D26CAD" w:rsidRPr="0098214C" w:rsidRDefault="00D26CAD" w:rsidP="00804EBB">
      <w:pPr>
        <w:numPr>
          <w:ilvl w:val="1"/>
          <w:numId w:val="12"/>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Course(s)</w:t>
      </w:r>
    </w:p>
    <w:p w14:paraId="4FE28579" w14:textId="77777777" w:rsidR="00D26CAD" w:rsidRPr="0098214C" w:rsidRDefault="00D26CAD" w:rsidP="00804EBB">
      <w:pPr>
        <w:numPr>
          <w:ilvl w:val="1"/>
          <w:numId w:val="12"/>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Assessments</w:t>
      </w:r>
    </w:p>
    <w:p w14:paraId="4027424E" w14:textId="77777777" w:rsidR="00D26CAD" w:rsidRPr="0098214C" w:rsidRDefault="00D26CAD" w:rsidP="00804EBB">
      <w:pPr>
        <w:numPr>
          <w:ilvl w:val="1"/>
          <w:numId w:val="12"/>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Transcript Review</w:t>
      </w:r>
    </w:p>
    <w:p w14:paraId="3D2791E3" w14:textId="77777777" w:rsidR="00D26CAD" w:rsidRPr="0098214C" w:rsidRDefault="00D26CAD" w:rsidP="00804EBB">
      <w:pPr>
        <w:numPr>
          <w:ilvl w:val="1"/>
          <w:numId w:val="12"/>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Letters of Recommendation</w:t>
      </w:r>
    </w:p>
    <w:p w14:paraId="32148C5B" w14:textId="77777777" w:rsidR="00D26CAD" w:rsidRPr="0098214C" w:rsidRDefault="00D26CAD" w:rsidP="00804EBB">
      <w:pPr>
        <w:numPr>
          <w:ilvl w:val="1"/>
          <w:numId w:val="12"/>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Autobiography</w:t>
      </w:r>
    </w:p>
    <w:p w14:paraId="59593F32" w14:textId="77777777" w:rsidR="00D26CAD" w:rsidRPr="0098214C" w:rsidRDefault="00D26CAD" w:rsidP="00804EBB">
      <w:pPr>
        <w:numPr>
          <w:ilvl w:val="1"/>
          <w:numId w:val="12"/>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Auditions</w:t>
      </w:r>
    </w:p>
    <w:p w14:paraId="4FDA4D96" w14:textId="77777777" w:rsidR="00D26CAD" w:rsidRPr="0098214C" w:rsidRDefault="00D26CAD" w:rsidP="00804EBB">
      <w:pPr>
        <w:numPr>
          <w:ilvl w:val="1"/>
          <w:numId w:val="12"/>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Writing Samples</w:t>
      </w:r>
    </w:p>
    <w:p w14:paraId="04DF46F7" w14:textId="77777777" w:rsidR="00D26CAD" w:rsidRPr="0098214C" w:rsidRDefault="00D26CAD" w:rsidP="00804EBB">
      <w:pPr>
        <w:numPr>
          <w:ilvl w:val="1"/>
          <w:numId w:val="12"/>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Teaching Videos</w:t>
      </w:r>
    </w:p>
    <w:p w14:paraId="04B2328C" w14:textId="77777777" w:rsidR="00D26CAD" w:rsidRPr="0098214C" w:rsidRDefault="00D26CAD" w:rsidP="00804EBB">
      <w:pPr>
        <w:numPr>
          <w:ilvl w:val="1"/>
          <w:numId w:val="12"/>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Oral Proficiency Interview</w:t>
      </w:r>
    </w:p>
    <w:p w14:paraId="4349DCE8" w14:textId="77777777" w:rsidR="00D26CAD" w:rsidRPr="0098214C" w:rsidRDefault="00D26CAD" w:rsidP="00804EBB">
      <w:pPr>
        <w:numPr>
          <w:ilvl w:val="1"/>
          <w:numId w:val="12"/>
        </w:numPr>
        <w:tabs>
          <w:tab w:val="clear" w:pos="1080"/>
          <w:tab w:val="num" w:pos="1440"/>
        </w:tabs>
        <w:ind w:left="1440"/>
        <w:rPr>
          <w:rFonts w:asciiTheme="minorHAnsi" w:hAnsiTheme="minorHAnsi" w:cstheme="minorHAnsi"/>
          <w:sz w:val="22"/>
          <w:szCs w:val="22"/>
        </w:rPr>
      </w:pPr>
      <w:r w:rsidRPr="0098214C">
        <w:rPr>
          <w:rFonts w:asciiTheme="minorHAnsi" w:eastAsiaTheme="minorEastAsia" w:hAnsiTheme="minorHAnsi" w:cstheme="minorHAnsi"/>
          <w:sz w:val="22"/>
          <w:szCs w:val="22"/>
        </w:rPr>
        <w:t>Portfolio</w:t>
      </w:r>
    </w:p>
    <w:p w14:paraId="4957E6C1" w14:textId="77777777" w:rsidR="002A6B8E" w:rsidRPr="0098214C" w:rsidRDefault="002A6B8E">
      <w:pPr>
        <w:rPr>
          <w:rFonts w:asciiTheme="minorHAnsi" w:hAnsiTheme="minorHAnsi" w:cstheme="minorHAnsi"/>
          <w:b/>
          <w:bCs/>
          <w:sz w:val="22"/>
          <w:szCs w:val="22"/>
        </w:rPr>
      </w:pPr>
      <w:r w:rsidRPr="0098214C">
        <w:rPr>
          <w:rFonts w:asciiTheme="minorHAnsi" w:hAnsiTheme="minorHAnsi" w:cstheme="minorHAnsi"/>
          <w:b/>
          <w:bCs/>
          <w:sz w:val="22"/>
          <w:szCs w:val="22"/>
        </w:rPr>
        <w:br w:type="page"/>
      </w:r>
    </w:p>
    <w:p w14:paraId="1E93CAE4" w14:textId="00A15C20" w:rsidR="001523FC" w:rsidRPr="0098214C" w:rsidRDefault="001523FC" w:rsidP="001523FC">
      <w:pPr>
        <w:jc w:val="center"/>
        <w:rPr>
          <w:rFonts w:asciiTheme="minorHAnsi" w:hAnsiTheme="minorHAnsi" w:cstheme="minorHAnsi"/>
          <w:b/>
          <w:bCs/>
          <w:sz w:val="22"/>
          <w:szCs w:val="22"/>
        </w:rPr>
      </w:pPr>
      <w:r w:rsidRPr="0098214C">
        <w:rPr>
          <w:rFonts w:asciiTheme="minorHAnsi" w:hAnsiTheme="minorHAnsi" w:cstheme="minorHAnsi"/>
          <w:b/>
          <w:bCs/>
          <w:sz w:val="22"/>
          <w:szCs w:val="22"/>
        </w:rPr>
        <w:lastRenderedPageBreak/>
        <w:t>BYU-EPP Retention Policies and Requirements</w:t>
      </w:r>
    </w:p>
    <w:p w14:paraId="26016531" w14:textId="59BBD219" w:rsidR="001523FC" w:rsidRPr="0098214C" w:rsidRDefault="001523FC" w:rsidP="002A6B8E">
      <w:pPr>
        <w:rPr>
          <w:rFonts w:asciiTheme="minorHAnsi" w:eastAsiaTheme="minorHAnsi" w:hAnsiTheme="minorHAnsi" w:cstheme="minorHAnsi"/>
          <w:sz w:val="22"/>
          <w:szCs w:val="22"/>
        </w:rPr>
      </w:pPr>
    </w:p>
    <w:p w14:paraId="78BD0617" w14:textId="4922BED0" w:rsidR="001523FC" w:rsidRPr="0098214C" w:rsidRDefault="001523FC" w:rsidP="002A6B8E">
      <w:pPr>
        <w:shd w:val="clear" w:color="auto" w:fill="FFFFFF"/>
        <w:outlineLvl w:val="1"/>
        <w:rPr>
          <w:rFonts w:asciiTheme="minorHAnsi" w:hAnsiTheme="minorHAnsi" w:cstheme="minorHAnsi"/>
          <w:sz w:val="22"/>
          <w:szCs w:val="22"/>
        </w:rPr>
      </w:pPr>
      <w:r w:rsidRPr="0098214C">
        <w:rPr>
          <w:rFonts w:asciiTheme="minorHAnsi" w:hAnsiTheme="minorHAnsi" w:cstheme="minorHAnsi"/>
          <w:sz w:val="22"/>
          <w:szCs w:val="22"/>
        </w:rPr>
        <w:t>Teaching Major</w:t>
      </w:r>
      <w:r w:rsidR="002A6B8E" w:rsidRPr="0098214C">
        <w:rPr>
          <w:rFonts w:asciiTheme="minorHAnsi" w:hAnsiTheme="minorHAnsi" w:cstheme="minorHAnsi"/>
          <w:sz w:val="22"/>
          <w:szCs w:val="22"/>
        </w:rPr>
        <w:t xml:space="preserve"> and Minor Programs</w:t>
      </w:r>
      <w:r w:rsidRPr="0098214C">
        <w:rPr>
          <w:rFonts w:asciiTheme="minorHAnsi" w:hAnsiTheme="minorHAnsi" w:cstheme="minorHAnsi"/>
          <w:sz w:val="22"/>
          <w:szCs w:val="22"/>
        </w:rPr>
        <w:t xml:space="preserve">: Minimum EPP Retention </w:t>
      </w:r>
      <w:r w:rsidR="002A6B8E" w:rsidRPr="0098214C">
        <w:rPr>
          <w:rFonts w:asciiTheme="minorHAnsi" w:hAnsiTheme="minorHAnsi" w:cstheme="minorHAnsi"/>
          <w:sz w:val="22"/>
          <w:szCs w:val="22"/>
        </w:rPr>
        <w:t>Requirements</w:t>
      </w:r>
    </w:p>
    <w:p w14:paraId="4CB5FDFA" w14:textId="77777777" w:rsidR="002A6B8E" w:rsidRPr="0098214C" w:rsidRDefault="002A6B8E" w:rsidP="002A6B8E">
      <w:pPr>
        <w:shd w:val="clear" w:color="auto" w:fill="FFFFFF"/>
        <w:rPr>
          <w:rFonts w:asciiTheme="minorHAnsi" w:hAnsiTheme="minorHAnsi" w:cstheme="minorHAnsi"/>
          <w:sz w:val="22"/>
          <w:szCs w:val="22"/>
        </w:rPr>
      </w:pPr>
    </w:p>
    <w:p w14:paraId="069FA6EE" w14:textId="2CAD97BC" w:rsidR="001523FC" w:rsidRPr="0098214C" w:rsidRDefault="002A6B8E" w:rsidP="002A6B8E">
      <w:pPr>
        <w:shd w:val="clear" w:color="auto" w:fill="FFFFFF"/>
        <w:spacing w:after="200"/>
        <w:rPr>
          <w:rFonts w:asciiTheme="minorHAnsi" w:hAnsiTheme="minorHAnsi" w:cstheme="minorHAnsi"/>
          <w:sz w:val="22"/>
          <w:szCs w:val="22"/>
        </w:rPr>
      </w:pPr>
      <w:r w:rsidRPr="0098214C">
        <w:rPr>
          <w:rFonts w:asciiTheme="minorHAnsi" w:hAnsiTheme="minorHAnsi" w:cstheme="minorHAnsi"/>
          <w:sz w:val="22"/>
          <w:szCs w:val="22"/>
        </w:rPr>
        <w:t>Candidates</w:t>
      </w:r>
      <w:r w:rsidR="001523FC" w:rsidRPr="0098214C">
        <w:rPr>
          <w:rFonts w:asciiTheme="minorHAnsi" w:hAnsiTheme="minorHAnsi" w:cstheme="minorHAnsi"/>
          <w:sz w:val="22"/>
          <w:szCs w:val="22"/>
        </w:rPr>
        <w:t xml:space="preserve"> must meet the following </w:t>
      </w:r>
      <w:r w:rsidRPr="0098214C">
        <w:rPr>
          <w:rFonts w:asciiTheme="minorHAnsi" w:hAnsiTheme="minorHAnsi" w:cstheme="minorHAnsi"/>
          <w:sz w:val="22"/>
          <w:szCs w:val="22"/>
        </w:rPr>
        <w:t>requirements</w:t>
      </w:r>
      <w:r w:rsidR="001523FC" w:rsidRPr="0098214C">
        <w:rPr>
          <w:rFonts w:asciiTheme="minorHAnsi" w:hAnsiTheme="minorHAnsi" w:cstheme="minorHAnsi"/>
          <w:sz w:val="22"/>
          <w:szCs w:val="22"/>
        </w:rPr>
        <w:t>:</w:t>
      </w:r>
    </w:p>
    <w:p w14:paraId="35F0B4EC" w14:textId="503EFCFE" w:rsidR="001523FC" w:rsidRPr="0098214C" w:rsidRDefault="001523FC" w:rsidP="002A6B8E">
      <w:pPr>
        <w:numPr>
          <w:ilvl w:val="0"/>
          <w:numId w:val="24"/>
        </w:numPr>
        <w:shd w:val="clear" w:color="auto" w:fill="FFFFFF"/>
        <w:spacing w:after="200"/>
        <w:rPr>
          <w:rFonts w:asciiTheme="minorHAnsi" w:hAnsiTheme="minorHAnsi" w:cstheme="minorHAnsi"/>
          <w:sz w:val="22"/>
          <w:szCs w:val="22"/>
        </w:rPr>
      </w:pPr>
      <w:r w:rsidRPr="0098214C">
        <w:rPr>
          <w:rFonts w:asciiTheme="minorHAnsi" w:hAnsiTheme="minorHAnsi" w:cstheme="minorHAnsi"/>
          <w:sz w:val="22"/>
          <w:szCs w:val="22"/>
        </w:rPr>
        <w:t>Demonstration of content knowledge, pedagogical content knowledge, pedagogical skills, and integration of technology across th</w:t>
      </w:r>
      <w:r w:rsidR="00696B12" w:rsidRPr="0098214C">
        <w:rPr>
          <w:rFonts w:asciiTheme="minorHAnsi" w:hAnsiTheme="minorHAnsi" w:cstheme="minorHAnsi"/>
          <w:sz w:val="22"/>
          <w:szCs w:val="22"/>
        </w:rPr>
        <w:t>e</w:t>
      </w:r>
      <w:r w:rsidRPr="0098214C">
        <w:rPr>
          <w:rFonts w:asciiTheme="minorHAnsi" w:hAnsiTheme="minorHAnsi" w:cstheme="minorHAnsi"/>
          <w:sz w:val="22"/>
          <w:szCs w:val="22"/>
        </w:rPr>
        <w:t>se domains.</w:t>
      </w:r>
    </w:p>
    <w:p w14:paraId="6E5996ED" w14:textId="63FCD196" w:rsidR="001523FC" w:rsidRPr="0098214C" w:rsidRDefault="001523FC" w:rsidP="002A6B8E">
      <w:pPr>
        <w:numPr>
          <w:ilvl w:val="1"/>
          <w:numId w:val="25"/>
        </w:numPr>
        <w:shd w:val="clear" w:color="auto" w:fill="FFFFFF"/>
        <w:rPr>
          <w:rFonts w:asciiTheme="minorHAnsi" w:hAnsiTheme="minorHAnsi" w:cstheme="minorHAnsi"/>
          <w:sz w:val="22"/>
          <w:szCs w:val="22"/>
        </w:rPr>
      </w:pPr>
      <w:r w:rsidRPr="0098214C">
        <w:rPr>
          <w:rFonts w:asciiTheme="minorHAnsi" w:hAnsiTheme="minorHAnsi" w:cstheme="minorHAnsi"/>
          <w:sz w:val="22"/>
          <w:szCs w:val="22"/>
        </w:rPr>
        <w:t>Maintain a total GPA of no less than 2.7 since admission to teacher preparation major</w:t>
      </w:r>
      <w:r w:rsidR="002A6B8E" w:rsidRPr="0098214C">
        <w:rPr>
          <w:rFonts w:asciiTheme="minorHAnsi" w:hAnsiTheme="minorHAnsi" w:cstheme="minorHAnsi"/>
          <w:sz w:val="22"/>
          <w:szCs w:val="22"/>
        </w:rPr>
        <w:t xml:space="preserve"> and/or minor</w:t>
      </w:r>
      <w:r w:rsidRPr="0098214C">
        <w:rPr>
          <w:rFonts w:asciiTheme="minorHAnsi" w:hAnsiTheme="minorHAnsi" w:cstheme="minorHAnsi"/>
          <w:sz w:val="22"/>
          <w:szCs w:val="22"/>
        </w:rPr>
        <w:t xml:space="preserve"> program</w:t>
      </w:r>
    </w:p>
    <w:p w14:paraId="7DFFF017" w14:textId="7ECDEE24" w:rsidR="001523FC" w:rsidRPr="0098214C" w:rsidRDefault="001523FC" w:rsidP="002A6B8E">
      <w:pPr>
        <w:numPr>
          <w:ilvl w:val="1"/>
          <w:numId w:val="25"/>
        </w:numPr>
        <w:shd w:val="clear" w:color="auto" w:fill="FFFFFF"/>
        <w:rPr>
          <w:rFonts w:asciiTheme="minorHAnsi" w:hAnsiTheme="minorHAnsi" w:cstheme="minorHAnsi"/>
          <w:sz w:val="22"/>
          <w:szCs w:val="22"/>
        </w:rPr>
      </w:pPr>
      <w:r w:rsidRPr="0098214C">
        <w:rPr>
          <w:rFonts w:asciiTheme="minorHAnsi" w:hAnsiTheme="minorHAnsi" w:cstheme="minorHAnsi"/>
          <w:sz w:val="22"/>
          <w:szCs w:val="22"/>
        </w:rPr>
        <w:t xml:space="preserve">Receive a "C" or better in all education-related and major </w:t>
      </w:r>
      <w:r w:rsidR="002A6B8E" w:rsidRPr="0098214C">
        <w:rPr>
          <w:rFonts w:asciiTheme="minorHAnsi" w:hAnsiTheme="minorHAnsi" w:cstheme="minorHAnsi"/>
          <w:sz w:val="22"/>
          <w:szCs w:val="22"/>
        </w:rPr>
        <w:t xml:space="preserve">and minor </w:t>
      </w:r>
      <w:r w:rsidRPr="0098214C">
        <w:rPr>
          <w:rFonts w:asciiTheme="minorHAnsi" w:hAnsiTheme="minorHAnsi" w:cstheme="minorHAnsi"/>
          <w:sz w:val="22"/>
          <w:szCs w:val="22"/>
        </w:rPr>
        <w:t>required courses (including any courses taken prior to acceptance into a teaching major</w:t>
      </w:r>
      <w:r w:rsidR="002A6B8E" w:rsidRPr="0098214C">
        <w:rPr>
          <w:rFonts w:asciiTheme="minorHAnsi" w:hAnsiTheme="minorHAnsi" w:cstheme="minorHAnsi"/>
          <w:sz w:val="22"/>
          <w:szCs w:val="22"/>
        </w:rPr>
        <w:t xml:space="preserve"> </w:t>
      </w:r>
      <w:r w:rsidR="00C959F3" w:rsidRPr="0098214C">
        <w:rPr>
          <w:rFonts w:asciiTheme="minorHAnsi" w:hAnsiTheme="minorHAnsi" w:cstheme="minorHAnsi"/>
          <w:sz w:val="22"/>
          <w:szCs w:val="22"/>
        </w:rPr>
        <w:t>and minor</w:t>
      </w:r>
      <w:r w:rsidRPr="0098214C">
        <w:rPr>
          <w:rFonts w:asciiTheme="minorHAnsi" w:hAnsiTheme="minorHAnsi" w:cstheme="minorHAnsi"/>
          <w:sz w:val="22"/>
          <w:szCs w:val="22"/>
        </w:rPr>
        <w:t>)</w:t>
      </w:r>
    </w:p>
    <w:p w14:paraId="5EAA9512" w14:textId="77777777" w:rsidR="001523FC" w:rsidRPr="0098214C" w:rsidRDefault="001523FC" w:rsidP="002A6B8E">
      <w:pPr>
        <w:numPr>
          <w:ilvl w:val="1"/>
          <w:numId w:val="25"/>
        </w:numPr>
        <w:shd w:val="clear" w:color="auto" w:fill="FFFFFF"/>
        <w:rPr>
          <w:rFonts w:asciiTheme="minorHAnsi" w:hAnsiTheme="minorHAnsi" w:cstheme="minorHAnsi"/>
          <w:sz w:val="22"/>
          <w:szCs w:val="22"/>
        </w:rPr>
      </w:pPr>
      <w:r w:rsidRPr="0098214C">
        <w:rPr>
          <w:rFonts w:asciiTheme="minorHAnsi" w:hAnsiTheme="minorHAnsi" w:cstheme="minorHAnsi"/>
          <w:sz w:val="22"/>
          <w:szCs w:val="22"/>
        </w:rPr>
        <w:t>Demonstrate sufficient and timely progress in coursework and field experiences</w:t>
      </w:r>
    </w:p>
    <w:p w14:paraId="5125B0F9" w14:textId="77777777" w:rsidR="001523FC" w:rsidRPr="0098214C" w:rsidRDefault="001523FC" w:rsidP="002A6B8E">
      <w:pPr>
        <w:numPr>
          <w:ilvl w:val="0"/>
          <w:numId w:val="24"/>
        </w:numPr>
        <w:shd w:val="clear" w:color="auto" w:fill="FFFFFF"/>
        <w:spacing w:before="200" w:after="200"/>
        <w:rPr>
          <w:rFonts w:asciiTheme="minorHAnsi" w:hAnsiTheme="minorHAnsi" w:cstheme="minorHAnsi"/>
          <w:sz w:val="22"/>
          <w:szCs w:val="22"/>
        </w:rPr>
      </w:pPr>
      <w:r w:rsidRPr="0098214C">
        <w:rPr>
          <w:rFonts w:asciiTheme="minorHAnsi" w:hAnsiTheme="minorHAnsi" w:cstheme="minorHAnsi"/>
          <w:sz w:val="22"/>
          <w:szCs w:val="22"/>
        </w:rPr>
        <w:t>Demonstration of basic teaching capabilities.</w:t>
      </w:r>
    </w:p>
    <w:p w14:paraId="2E032DB4" w14:textId="77777777" w:rsidR="001523FC" w:rsidRPr="0098214C" w:rsidRDefault="001523FC" w:rsidP="002A6B8E">
      <w:pPr>
        <w:numPr>
          <w:ilvl w:val="1"/>
          <w:numId w:val="26"/>
        </w:numPr>
        <w:shd w:val="clear" w:color="auto" w:fill="FFFFFF"/>
        <w:rPr>
          <w:rFonts w:asciiTheme="minorHAnsi" w:hAnsiTheme="minorHAnsi" w:cstheme="minorHAnsi"/>
          <w:sz w:val="22"/>
          <w:szCs w:val="22"/>
        </w:rPr>
      </w:pPr>
      <w:r w:rsidRPr="0098214C">
        <w:rPr>
          <w:rFonts w:asciiTheme="minorHAnsi" w:hAnsiTheme="minorHAnsi" w:cstheme="minorHAnsi"/>
          <w:sz w:val="22"/>
          <w:szCs w:val="22"/>
        </w:rPr>
        <w:t>Teach to the Utah Effective Teaching Standards</w:t>
      </w:r>
    </w:p>
    <w:p w14:paraId="4AFD25C9" w14:textId="77777777" w:rsidR="001523FC" w:rsidRPr="0098214C" w:rsidRDefault="001523FC" w:rsidP="002A6B8E">
      <w:pPr>
        <w:numPr>
          <w:ilvl w:val="1"/>
          <w:numId w:val="26"/>
        </w:numPr>
        <w:shd w:val="clear" w:color="auto" w:fill="FFFFFF"/>
        <w:rPr>
          <w:rFonts w:asciiTheme="minorHAnsi" w:hAnsiTheme="minorHAnsi" w:cstheme="minorHAnsi"/>
          <w:sz w:val="22"/>
          <w:szCs w:val="22"/>
        </w:rPr>
      </w:pPr>
      <w:r w:rsidRPr="0098214C">
        <w:rPr>
          <w:rFonts w:asciiTheme="minorHAnsi" w:hAnsiTheme="minorHAnsi" w:cstheme="minorHAnsi"/>
          <w:sz w:val="22"/>
          <w:szCs w:val="22"/>
        </w:rPr>
        <w:t>Teach to college- and career-ready standards (i.e., Utah Common Core Standards)</w:t>
      </w:r>
    </w:p>
    <w:p w14:paraId="6C9F703A" w14:textId="5B247599" w:rsidR="001523FC" w:rsidRPr="0098214C" w:rsidRDefault="001523FC" w:rsidP="002A6B8E">
      <w:pPr>
        <w:numPr>
          <w:ilvl w:val="1"/>
          <w:numId w:val="26"/>
        </w:numPr>
        <w:shd w:val="clear" w:color="auto" w:fill="FFFFFF"/>
        <w:rPr>
          <w:rFonts w:asciiTheme="minorHAnsi" w:hAnsiTheme="minorHAnsi" w:cstheme="minorHAnsi"/>
          <w:sz w:val="22"/>
          <w:szCs w:val="22"/>
        </w:rPr>
      </w:pPr>
      <w:r w:rsidRPr="0098214C">
        <w:rPr>
          <w:rFonts w:asciiTheme="minorHAnsi" w:hAnsiTheme="minorHAnsi" w:cstheme="minorHAnsi"/>
          <w:sz w:val="22"/>
          <w:szCs w:val="22"/>
        </w:rPr>
        <w:t>Teach effectively with positive impacts on P</w:t>
      </w:r>
      <w:r w:rsidR="00696B12" w:rsidRPr="0098214C">
        <w:rPr>
          <w:rFonts w:asciiTheme="minorHAnsi" w:hAnsiTheme="minorHAnsi" w:cstheme="minorHAnsi"/>
          <w:sz w:val="22"/>
          <w:szCs w:val="22"/>
        </w:rPr>
        <w:t>–</w:t>
      </w:r>
      <w:r w:rsidRPr="0098214C">
        <w:rPr>
          <w:rFonts w:asciiTheme="minorHAnsi" w:hAnsiTheme="minorHAnsi" w:cstheme="minorHAnsi"/>
          <w:sz w:val="22"/>
          <w:szCs w:val="22"/>
        </w:rPr>
        <w:t>12 student learning and development</w:t>
      </w:r>
    </w:p>
    <w:p w14:paraId="3BA1439A" w14:textId="77777777" w:rsidR="001523FC" w:rsidRPr="0098214C" w:rsidRDefault="001523FC" w:rsidP="002A6B8E">
      <w:pPr>
        <w:numPr>
          <w:ilvl w:val="0"/>
          <w:numId w:val="24"/>
        </w:numPr>
        <w:shd w:val="clear" w:color="auto" w:fill="FFFFFF"/>
        <w:spacing w:before="200" w:after="200"/>
        <w:rPr>
          <w:rFonts w:asciiTheme="minorHAnsi" w:hAnsiTheme="minorHAnsi" w:cstheme="minorHAnsi"/>
          <w:sz w:val="22"/>
          <w:szCs w:val="22"/>
        </w:rPr>
      </w:pPr>
      <w:r w:rsidRPr="0098214C">
        <w:rPr>
          <w:rFonts w:asciiTheme="minorHAnsi" w:hAnsiTheme="minorHAnsi" w:cstheme="minorHAnsi"/>
          <w:sz w:val="22"/>
          <w:szCs w:val="22"/>
        </w:rPr>
        <w:t>Maintain a USBE-cleared fingerprint background check.</w:t>
      </w:r>
    </w:p>
    <w:p w14:paraId="34AB3F64" w14:textId="7B8DAFA5" w:rsidR="001523FC" w:rsidRPr="0098214C" w:rsidRDefault="001523FC" w:rsidP="002A6B8E">
      <w:pPr>
        <w:numPr>
          <w:ilvl w:val="0"/>
          <w:numId w:val="24"/>
        </w:numPr>
        <w:shd w:val="clear" w:color="auto" w:fill="FFFFFF"/>
        <w:spacing w:after="200"/>
        <w:rPr>
          <w:rFonts w:asciiTheme="minorHAnsi" w:hAnsiTheme="minorHAnsi" w:cstheme="minorHAnsi"/>
          <w:sz w:val="22"/>
          <w:szCs w:val="22"/>
        </w:rPr>
      </w:pPr>
      <w:r w:rsidRPr="0098214C">
        <w:rPr>
          <w:rFonts w:asciiTheme="minorHAnsi" w:hAnsiTheme="minorHAnsi" w:cstheme="minorHAnsi"/>
          <w:sz w:val="22"/>
          <w:szCs w:val="22"/>
        </w:rPr>
        <w:t>Demonstrate professional ethics, behavior, and dispositions (e.g., BYU Honor Code, including dress and grooming standard</w:t>
      </w:r>
      <w:r w:rsidR="00696B12" w:rsidRPr="0098214C">
        <w:rPr>
          <w:rFonts w:asciiTheme="minorHAnsi" w:hAnsiTheme="minorHAnsi" w:cstheme="minorHAnsi"/>
          <w:sz w:val="22"/>
          <w:szCs w:val="22"/>
        </w:rPr>
        <w:t>s</w:t>
      </w:r>
      <w:r w:rsidRPr="0098214C">
        <w:rPr>
          <w:rFonts w:asciiTheme="minorHAnsi" w:hAnsiTheme="minorHAnsi" w:cstheme="minorHAnsi"/>
          <w:sz w:val="22"/>
          <w:szCs w:val="22"/>
        </w:rPr>
        <w:t xml:space="preserve">; dispositions assessment; Utah Effective Teaching Standard #10; and Utah Board Rule </w:t>
      </w:r>
      <w:r w:rsidR="00B33C17">
        <w:rPr>
          <w:rFonts w:asciiTheme="minorHAnsi" w:hAnsiTheme="minorHAnsi" w:cstheme="minorHAnsi"/>
          <w:sz w:val="22"/>
          <w:szCs w:val="22"/>
        </w:rPr>
        <w:t>R277-217,</w:t>
      </w:r>
      <w:r w:rsidRPr="0098214C">
        <w:rPr>
          <w:rFonts w:asciiTheme="minorHAnsi" w:hAnsiTheme="minorHAnsi" w:cstheme="minorHAnsi"/>
          <w:sz w:val="22"/>
          <w:szCs w:val="22"/>
        </w:rPr>
        <w:t xml:space="preserve"> Utah Educator Standards).</w:t>
      </w:r>
    </w:p>
    <w:p w14:paraId="1577EF10" w14:textId="2C9C3202" w:rsidR="001523FC" w:rsidRPr="0098214C" w:rsidRDefault="001523FC" w:rsidP="002A6B8E">
      <w:pPr>
        <w:numPr>
          <w:ilvl w:val="0"/>
          <w:numId w:val="24"/>
        </w:numPr>
        <w:shd w:val="clear" w:color="auto" w:fill="FFFFFF"/>
        <w:rPr>
          <w:rFonts w:asciiTheme="minorHAnsi" w:hAnsiTheme="minorHAnsi" w:cstheme="minorHAnsi"/>
          <w:sz w:val="22"/>
          <w:szCs w:val="22"/>
        </w:rPr>
      </w:pPr>
      <w:r w:rsidRPr="0098214C">
        <w:rPr>
          <w:rFonts w:asciiTheme="minorHAnsi" w:hAnsiTheme="minorHAnsi" w:cstheme="minorHAnsi"/>
          <w:sz w:val="22"/>
          <w:szCs w:val="22"/>
        </w:rPr>
        <w:t>Maintain all major</w:t>
      </w:r>
      <w:r w:rsidR="00C959F3" w:rsidRPr="0098214C">
        <w:rPr>
          <w:rFonts w:asciiTheme="minorHAnsi" w:hAnsiTheme="minorHAnsi" w:cstheme="minorHAnsi"/>
          <w:sz w:val="22"/>
          <w:szCs w:val="22"/>
        </w:rPr>
        <w:t xml:space="preserve"> and minor program</w:t>
      </w:r>
      <w:r w:rsidRPr="0098214C">
        <w:rPr>
          <w:rFonts w:asciiTheme="minorHAnsi" w:hAnsiTheme="minorHAnsi" w:cstheme="minorHAnsi"/>
          <w:sz w:val="22"/>
          <w:szCs w:val="22"/>
        </w:rPr>
        <w:t>-specific retention requirements.</w:t>
      </w:r>
    </w:p>
    <w:sectPr w:rsidR="001523FC" w:rsidRPr="0098214C" w:rsidSect="001958DB">
      <w:pgSz w:w="12240" w:h="15840"/>
      <w:pgMar w:top="1368" w:right="1368" w:bottom="1368" w:left="13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B79BB"/>
    <w:multiLevelType w:val="hybridMultilevel"/>
    <w:tmpl w:val="7DF8217A"/>
    <w:lvl w:ilvl="0" w:tplc="BE94AB74">
      <w:start w:val="1"/>
      <w:numFmt w:val="bullet"/>
      <w:lvlText w:val="•"/>
      <w:lvlJc w:val="left"/>
      <w:pPr>
        <w:tabs>
          <w:tab w:val="num" w:pos="360"/>
        </w:tabs>
        <w:ind w:left="360" w:hanging="360"/>
      </w:pPr>
      <w:rPr>
        <w:rFonts w:ascii="Arial" w:hAnsi="Arial" w:hint="default"/>
      </w:rPr>
    </w:lvl>
    <w:lvl w:ilvl="1" w:tplc="3280AA2C">
      <w:numFmt w:val="bullet"/>
      <w:lvlText w:val="•"/>
      <w:lvlJc w:val="left"/>
      <w:pPr>
        <w:tabs>
          <w:tab w:val="num" w:pos="1080"/>
        </w:tabs>
        <w:ind w:left="1080" w:hanging="360"/>
      </w:pPr>
      <w:rPr>
        <w:rFonts w:ascii="Arial" w:hAnsi="Arial" w:hint="default"/>
      </w:rPr>
    </w:lvl>
    <w:lvl w:ilvl="2" w:tplc="D07CB194" w:tentative="1">
      <w:start w:val="1"/>
      <w:numFmt w:val="bullet"/>
      <w:lvlText w:val="•"/>
      <w:lvlJc w:val="left"/>
      <w:pPr>
        <w:tabs>
          <w:tab w:val="num" w:pos="1800"/>
        </w:tabs>
        <w:ind w:left="1800" w:hanging="360"/>
      </w:pPr>
      <w:rPr>
        <w:rFonts w:ascii="Arial" w:hAnsi="Arial" w:hint="default"/>
      </w:rPr>
    </w:lvl>
    <w:lvl w:ilvl="3" w:tplc="F6FEF8B0" w:tentative="1">
      <w:start w:val="1"/>
      <w:numFmt w:val="bullet"/>
      <w:lvlText w:val="•"/>
      <w:lvlJc w:val="left"/>
      <w:pPr>
        <w:tabs>
          <w:tab w:val="num" w:pos="2520"/>
        </w:tabs>
        <w:ind w:left="2520" w:hanging="360"/>
      </w:pPr>
      <w:rPr>
        <w:rFonts w:ascii="Arial" w:hAnsi="Arial" w:hint="default"/>
      </w:rPr>
    </w:lvl>
    <w:lvl w:ilvl="4" w:tplc="2580FAC0" w:tentative="1">
      <w:start w:val="1"/>
      <w:numFmt w:val="bullet"/>
      <w:lvlText w:val="•"/>
      <w:lvlJc w:val="left"/>
      <w:pPr>
        <w:tabs>
          <w:tab w:val="num" w:pos="3240"/>
        </w:tabs>
        <w:ind w:left="3240" w:hanging="360"/>
      </w:pPr>
      <w:rPr>
        <w:rFonts w:ascii="Arial" w:hAnsi="Arial" w:hint="default"/>
      </w:rPr>
    </w:lvl>
    <w:lvl w:ilvl="5" w:tplc="474A79AA" w:tentative="1">
      <w:start w:val="1"/>
      <w:numFmt w:val="bullet"/>
      <w:lvlText w:val="•"/>
      <w:lvlJc w:val="left"/>
      <w:pPr>
        <w:tabs>
          <w:tab w:val="num" w:pos="3960"/>
        </w:tabs>
        <w:ind w:left="3960" w:hanging="360"/>
      </w:pPr>
      <w:rPr>
        <w:rFonts w:ascii="Arial" w:hAnsi="Arial" w:hint="default"/>
      </w:rPr>
    </w:lvl>
    <w:lvl w:ilvl="6" w:tplc="D83E5F3A" w:tentative="1">
      <w:start w:val="1"/>
      <w:numFmt w:val="bullet"/>
      <w:lvlText w:val="•"/>
      <w:lvlJc w:val="left"/>
      <w:pPr>
        <w:tabs>
          <w:tab w:val="num" w:pos="4680"/>
        </w:tabs>
        <w:ind w:left="4680" w:hanging="360"/>
      </w:pPr>
      <w:rPr>
        <w:rFonts w:ascii="Arial" w:hAnsi="Arial" w:hint="default"/>
      </w:rPr>
    </w:lvl>
    <w:lvl w:ilvl="7" w:tplc="BB60D7C0" w:tentative="1">
      <w:start w:val="1"/>
      <w:numFmt w:val="bullet"/>
      <w:lvlText w:val="•"/>
      <w:lvlJc w:val="left"/>
      <w:pPr>
        <w:tabs>
          <w:tab w:val="num" w:pos="5400"/>
        </w:tabs>
        <w:ind w:left="5400" w:hanging="360"/>
      </w:pPr>
      <w:rPr>
        <w:rFonts w:ascii="Arial" w:hAnsi="Arial" w:hint="default"/>
      </w:rPr>
    </w:lvl>
    <w:lvl w:ilvl="8" w:tplc="692ACC8E" w:tentative="1">
      <w:start w:val="1"/>
      <w:numFmt w:val="bullet"/>
      <w:lvlText w:val="•"/>
      <w:lvlJc w:val="left"/>
      <w:pPr>
        <w:tabs>
          <w:tab w:val="num" w:pos="6120"/>
        </w:tabs>
        <w:ind w:left="6120" w:hanging="360"/>
      </w:pPr>
      <w:rPr>
        <w:rFonts w:ascii="Arial" w:hAnsi="Arial" w:hint="default"/>
      </w:rPr>
    </w:lvl>
  </w:abstractNum>
  <w:abstractNum w:abstractNumId="1" w15:restartNumberingAfterBreak="0">
    <w:nsid w:val="03917C52"/>
    <w:multiLevelType w:val="hybridMultilevel"/>
    <w:tmpl w:val="5874AE5C"/>
    <w:lvl w:ilvl="0" w:tplc="9F4C97E4">
      <w:start w:val="1"/>
      <w:numFmt w:val="bullet"/>
      <w:lvlText w:val="•"/>
      <w:lvlJc w:val="left"/>
      <w:pPr>
        <w:tabs>
          <w:tab w:val="num" w:pos="360"/>
        </w:tabs>
        <w:ind w:left="360" w:hanging="360"/>
      </w:pPr>
      <w:rPr>
        <w:rFonts w:ascii="Arial" w:hAnsi="Arial" w:hint="default"/>
      </w:rPr>
    </w:lvl>
    <w:lvl w:ilvl="1" w:tplc="816EBFC2">
      <w:start w:val="1"/>
      <w:numFmt w:val="bullet"/>
      <w:lvlText w:val="•"/>
      <w:lvlJc w:val="left"/>
      <w:pPr>
        <w:tabs>
          <w:tab w:val="num" w:pos="1080"/>
        </w:tabs>
        <w:ind w:left="1080" w:hanging="360"/>
      </w:pPr>
      <w:rPr>
        <w:rFonts w:ascii="Arial" w:hAnsi="Arial" w:hint="default"/>
      </w:rPr>
    </w:lvl>
    <w:lvl w:ilvl="2" w:tplc="2D14A6FA">
      <w:start w:val="1"/>
      <w:numFmt w:val="bullet"/>
      <w:lvlText w:val="•"/>
      <w:lvlJc w:val="left"/>
      <w:pPr>
        <w:tabs>
          <w:tab w:val="num" w:pos="1800"/>
        </w:tabs>
        <w:ind w:left="1800" w:hanging="360"/>
      </w:pPr>
      <w:rPr>
        <w:rFonts w:ascii="Arial" w:hAnsi="Arial" w:hint="default"/>
      </w:rPr>
    </w:lvl>
    <w:lvl w:ilvl="3" w:tplc="616602EA">
      <w:start w:val="1"/>
      <w:numFmt w:val="bullet"/>
      <w:lvlText w:val="•"/>
      <w:lvlJc w:val="left"/>
      <w:pPr>
        <w:tabs>
          <w:tab w:val="num" w:pos="2520"/>
        </w:tabs>
        <w:ind w:left="2520" w:hanging="360"/>
      </w:pPr>
      <w:rPr>
        <w:rFonts w:ascii="Arial" w:hAnsi="Arial" w:hint="default"/>
      </w:rPr>
    </w:lvl>
    <w:lvl w:ilvl="4" w:tplc="157A7120">
      <w:start w:val="1"/>
      <w:numFmt w:val="bullet"/>
      <w:lvlText w:val="•"/>
      <w:lvlJc w:val="left"/>
      <w:pPr>
        <w:tabs>
          <w:tab w:val="num" w:pos="3240"/>
        </w:tabs>
        <w:ind w:left="3240" w:hanging="360"/>
      </w:pPr>
      <w:rPr>
        <w:rFonts w:ascii="Arial" w:hAnsi="Arial" w:hint="default"/>
      </w:rPr>
    </w:lvl>
    <w:lvl w:ilvl="5" w:tplc="59EAC306" w:tentative="1">
      <w:start w:val="1"/>
      <w:numFmt w:val="bullet"/>
      <w:lvlText w:val="•"/>
      <w:lvlJc w:val="left"/>
      <w:pPr>
        <w:tabs>
          <w:tab w:val="num" w:pos="3960"/>
        </w:tabs>
        <w:ind w:left="3960" w:hanging="360"/>
      </w:pPr>
      <w:rPr>
        <w:rFonts w:ascii="Arial" w:hAnsi="Arial" w:hint="default"/>
      </w:rPr>
    </w:lvl>
    <w:lvl w:ilvl="6" w:tplc="75605D60" w:tentative="1">
      <w:start w:val="1"/>
      <w:numFmt w:val="bullet"/>
      <w:lvlText w:val="•"/>
      <w:lvlJc w:val="left"/>
      <w:pPr>
        <w:tabs>
          <w:tab w:val="num" w:pos="4680"/>
        </w:tabs>
        <w:ind w:left="4680" w:hanging="360"/>
      </w:pPr>
      <w:rPr>
        <w:rFonts w:ascii="Arial" w:hAnsi="Arial" w:hint="default"/>
      </w:rPr>
    </w:lvl>
    <w:lvl w:ilvl="7" w:tplc="C770AD0A" w:tentative="1">
      <w:start w:val="1"/>
      <w:numFmt w:val="bullet"/>
      <w:lvlText w:val="•"/>
      <w:lvlJc w:val="left"/>
      <w:pPr>
        <w:tabs>
          <w:tab w:val="num" w:pos="5400"/>
        </w:tabs>
        <w:ind w:left="5400" w:hanging="360"/>
      </w:pPr>
      <w:rPr>
        <w:rFonts w:ascii="Arial" w:hAnsi="Arial" w:hint="default"/>
      </w:rPr>
    </w:lvl>
    <w:lvl w:ilvl="8" w:tplc="E556BD0A" w:tentative="1">
      <w:start w:val="1"/>
      <w:numFmt w:val="bullet"/>
      <w:lvlText w:val="•"/>
      <w:lvlJc w:val="left"/>
      <w:pPr>
        <w:tabs>
          <w:tab w:val="num" w:pos="6120"/>
        </w:tabs>
        <w:ind w:left="6120" w:hanging="360"/>
      </w:pPr>
      <w:rPr>
        <w:rFonts w:ascii="Arial" w:hAnsi="Arial" w:hint="default"/>
      </w:rPr>
    </w:lvl>
  </w:abstractNum>
  <w:abstractNum w:abstractNumId="2" w15:restartNumberingAfterBreak="0">
    <w:nsid w:val="0671507F"/>
    <w:multiLevelType w:val="hybridMultilevel"/>
    <w:tmpl w:val="B8D0B996"/>
    <w:lvl w:ilvl="0" w:tplc="5192E2FE">
      <w:start w:val="1"/>
      <w:numFmt w:val="bullet"/>
      <w:lvlText w:val="•"/>
      <w:lvlJc w:val="left"/>
      <w:pPr>
        <w:tabs>
          <w:tab w:val="num" w:pos="360"/>
        </w:tabs>
        <w:ind w:left="360" w:hanging="360"/>
      </w:pPr>
      <w:rPr>
        <w:rFonts w:ascii="Arial" w:hAnsi="Arial" w:hint="default"/>
      </w:rPr>
    </w:lvl>
    <w:lvl w:ilvl="1" w:tplc="DCDCA086">
      <w:numFmt w:val="bullet"/>
      <w:lvlText w:val="•"/>
      <w:lvlJc w:val="left"/>
      <w:pPr>
        <w:tabs>
          <w:tab w:val="num" w:pos="1080"/>
        </w:tabs>
        <w:ind w:left="1080" w:hanging="360"/>
      </w:pPr>
      <w:rPr>
        <w:rFonts w:ascii="Arial" w:hAnsi="Arial" w:hint="default"/>
      </w:rPr>
    </w:lvl>
    <w:lvl w:ilvl="2" w:tplc="DA3A8252">
      <w:start w:val="1"/>
      <w:numFmt w:val="bullet"/>
      <w:lvlText w:val="•"/>
      <w:lvlJc w:val="left"/>
      <w:pPr>
        <w:tabs>
          <w:tab w:val="num" w:pos="1800"/>
        </w:tabs>
        <w:ind w:left="1800" w:hanging="360"/>
      </w:pPr>
      <w:rPr>
        <w:rFonts w:ascii="Arial" w:hAnsi="Arial" w:hint="default"/>
      </w:rPr>
    </w:lvl>
    <w:lvl w:ilvl="3" w:tplc="27266808" w:tentative="1">
      <w:start w:val="1"/>
      <w:numFmt w:val="bullet"/>
      <w:lvlText w:val="•"/>
      <w:lvlJc w:val="left"/>
      <w:pPr>
        <w:tabs>
          <w:tab w:val="num" w:pos="2520"/>
        </w:tabs>
        <w:ind w:left="2520" w:hanging="360"/>
      </w:pPr>
      <w:rPr>
        <w:rFonts w:ascii="Arial" w:hAnsi="Arial" w:hint="default"/>
      </w:rPr>
    </w:lvl>
    <w:lvl w:ilvl="4" w:tplc="6322787C" w:tentative="1">
      <w:start w:val="1"/>
      <w:numFmt w:val="bullet"/>
      <w:lvlText w:val="•"/>
      <w:lvlJc w:val="left"/>
      <w:pPr>
        <w:tabs>
          <w:tab w:val="num" w:pos="3240"/>
        </w:tabs>
        <w:ind w:left="3240" w:hanging="360"/>
      </w:pPr>
      <w:rPr>
        <w:rFonts w:ascii="Arial" w:hAnsi="Arial" w:hint="default"/>
      </w:rPr>
    </w:lvl>
    <w:lvl w:ilvl="5" w:tplc="C16AB566" w:tentative="1">
      <w:start w:val="1"/>
      <w:numFmt w:val="bullet"/>
      <w:lvlText w:val="•"/>
      <w:lvlJc w:val="left"/>
      <w:pPr>
        <w:tabs>
          <w:tab w:val="num" w:pos="3960"/>
        </w:tabs>
        <w:ind w:left="3960" w:hanging="360"/>
      </w:pPr>
      <w:rPr>
        <w:rFonts w:ascii="Arial" w:hAnsi="Arial" w:hint="default"/>
      </w:rPr>
    </w:lvl>
    <w:lvl w:ilvl="6" w:tplc="A9EA0C42" w:tentative="1">
      <w:start w:val="1"/>
      <w:numFmt w:val="bullet"/>
      <w:lvlText w:val="•"/>
      <w:lvlJc w:val="left"/>
      <w:pPr>
        <w:tabs>
          <w:tab w:val="num" w:pos="4680"/>
        </w:tabs>
        <w:ind w:left="4680" w:hanging="360"/>
      </w:pPr>
      <w:rPr>
        <w:rFonts w:ascii="Arial" w:hAnsi="Arial" w:hint="default"/>
      </w:rPr>
    </w:lvl>
    <w:lvl w:ilvl="7" w:tplc="BB38DE72" w:tentative="1">
      <w:start w:val="1"/>
      <w:numFmt w:val="bullet"/>
      <w:lvlText w:val="•"/>
      <w:lvlJc w:val="left"/>
      <w:pPr>
        <w:tabs>
          <w:tab w:val="num" w:pos="5400"/>
        </w:tabs>
        <w:ind w:left="5400" w:hanging="360"/>
      </w:pPr>
      <w:rPr>
        <w:rFonts w:ascii="Arial" w:hAnsi="Arial" w:hint="default"/>
      </w:rPr>
    </w:lvl>
    <w:lvl w:ilvl="8" w:tplc="6F7E96FA" w:tentative="1">
      <w:start w:val="1"/>
      <w:numFmt w:val="bullet"/>
      <w:lvlText w:val="•"/>
      <w:lvlJc w:val="left"/>
      <w:pPr>
        <w:tabs>
          <w:tab w:val="num" w:pos="6120"/>
        </w:tabs>
        <w:ind w:left="6120" w:hanging="360"/>
      </w:pPr>
      <w:rPr>
        <w:rFonts w:ascii="Arial" w:hAnsi="Arial" w:hint="default"/>
      </w:rPr>
    </w:lvl>
  </w:abstractNum>
  <w:abstractNum w:abstractNumId="3" w15:restartNumberingAfterBreak="0">
    <w:nsid w:val="07614F53"/>
    <w:multiLevelType w:val="hybridMultilevel"/>
    <w:tmpl w:val="E76252A2"/>
    <w:lvl w:ilvl="0" w:tplc="9E1C07CA">
      <w:start w:val="1"/>
      <w:numFmt w:val="bullet"/>
      <w:lvlText w:val="•"/>
      <w:lvlJc w:val="left"/>
      <w:pPr>
        <w:tabs>
          <w:tab w:val="num" w:pos="720"/>
        </w:tabs>
        <w:ind w:left="720" w:hanging="360"/>
      </w:pPr>
      <w:rPr>
        <w:rFonts w:ascii="Arial" w:hAnsi="Arial" w:hint="default"/>
      </w:rPr>
    </w:lvl>
    <w:lvl w:ilvl="1" w:tplc="0F5453AA">
      <w:numFmt w:val="bullet"/>
      <w:lvlText w:val="•"/>
      <w:lvlJc w:val="left"/>
      <w:pPr>
        <w:tabs>
          <w:tab w:val="num" w:pos="1440"/>
        </w:tabs>
        <w:ind w:left="1440" w:hanging="360"/>
      </w:pPr>
      <w:rPr>
        <w:rFonts w:ascii="Arial" w:hAnsi="Arial" w:hint="default"/>
      </w:rPr>
    </w:lvl>
    <w:lvl w:ilvl="2" w:tplc="2A1CBA76" w:tentative="1">
      <w:start w:val="1"/>
      <w:numFmt w:val="bullet"/>
      <w:lvlText w:val="•"/>
      <w:lvlJc w:val="left"/>
      <w:pPr>
        <w:tabs>
          <w:tab w:val="num" w:pos="2160"/>
        </w:tabs>
        <w:ind w:left="2160" w:hanging="360"/>
      </w:pPr>
      <w:rPr>
        <w:rFonts w:ascii="Arial" w:hAnsi="Arial" w:hint="default"/>
      </w:rPr>
    </w:lvl>
    <w:lvl w:ilvl="3" w:tplc="ED4C3DD8" w:tentative="1">
      <w:start w:val="1"/>
      <w:numFmt w:val="bullet"/>
      <w:lvlText w:val="•"/>
      <w:lvlJc w:val="left"/>
      <w:pPr>
        <w:tabs>
          <w:tab w:val="num" w:pos="2880"/>
        </w:tabs>
        <w:ind w:left="2880" w:hanging="360"/>
      </w:pPr>
      <w:rPr>
        <w:rFonts w:ascii="Arial" w:hAnsi="Arial" w:hint="default"/>
      </w:rPr>
    </w:lvl>
    <w:lvl w:ilvl="4" w:tplc="FB8AA0A2" w:tentative="1">
      <w:start w:val="1"/>
      <w:numFmt w:val="bullet"/>
      <w:lvlText w:val="•"/>
      <w:lvlJc w:val="left"/>
      <w:pPr>
        <w:tabs>
          <w:tab w:val="num" w:pos="3600"/>
        </w:tabs>
        <w:ind w:left="3600" w:hanging="360"/>
      </w:pPr>
      <w:rPr>
        <w:rFonts w:ascii="Arial" w:hAnsi="Arial" w:hint="default"/>
      </w:rPr>
    </w:lvl>
    <w:lvl w:ilvl="5" w:tplc="DD2C6426" w:tentative="1">
      <w:start w:val="1"/>
      <w:numFmt w:val="bullet"/>
      <w:lvlText w:val="•"/>
      <w:lvlJc w:val="left"/>
      <w:pPr>
        <w:tabs>
          <w:tab w:val="num" w:pos="4320"/>
        </w:tabs>
        <w:ind w:left="4320" w:hanging="360"/>
      </w:pPr>
      <w:rPr>
        <w:rFonts w:ascii="Arial" w:hAnsi="Arial" w:hint="default"/>
      </w:rPr>
    </w:lvl>
    <w:lvl w:ilvl="6" w:tplc="716E2410" w:tentative="1">
      <w:start w:val="1"/>
      <w:numFmt w:val="bullet"/>
      <w:lvlText w:val="•"/>
      <w:lvlJc w:val="left"/>
      <w:pPr>
        <w:tabs>
          <w:tab w:val="num" w:pos="5040"/>
        </w:tabs>
        <w:ind w:left="5040" w:hanging="360"/>
      </w:pPr>
      <w:rPr>
        <w:rFonts w:ascii="Arial" w:hAnsi="Arial" w:hint="default"/>
      </w:rPr>
    </w:lvl>
    <w:lvl w:ilvl="7" w:tplc="D9DC7FD2" w:tentative="1">
      <w:start w:val="1"/>
      <w:numFmt w:val="bullet"/>
      <w:lvlText w:val="•"/>
      <w:lvlJc w:val="left"/>
      <w:pPr>
        <w:tabs>
          <w:tab w:val="num" w:pos="5760"/>
        </w:tabs>
        <w:ind w:left="5760" w:hanging="360"/>
      </w:pPr>
      <w:rPr>
        <w:rFonts w:ascii="Arial" w:hAnsi="Arial" w:hint="default"/>
      </w:rPr>
    </w:lvl>
    <w:lvl w:ilvl="8" w:tplc="061003B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9FC3433"/>
    <w:multiLevelType w:val="multilevel"/>
    <w:tmpl w:val="6D54BDC2"/>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2A62C30"/>
    <w:multiLevelType w:val="hybridMultilevel"/>
    <w:tmpl w:val="BA98EA02"/>
    <w:lvl w:ilvl="0" w:tplc="CD605EDC">
      <w:start w:val="1"/>
      <w:numFmt w:val="bullet"/>
      <w:lvlText w:val="•"/>
      <w:lvlJc w:val="left"/>
      <w:pPr>
        <w:tabs>
          <w:tab w:val="num" w:pos="360"/>
        </w:tabs>
        <w:ind w:left="360" w:hanging="360"/>
      </w:pPr>
      <w:rPr>
        <w:rFonts w:ascii="Arial" w:hAnsi="Arial" w:hint="default"/>
      </w:rPr>
    </w:lvl>
    <w:lvl w:ilvl="1" w:tplc="90B6040C">
      <w:numFmt w:val="bullet"/>
      <w:lvlText w:val="•"/>
      <w:lvlJc w:val="left"/>
      <w:pPr>
        <w:tabs>
          <w:tab w:val="num" w:pos="1080"/>
        </w:tabs>
        <w:ind w:left="1080" w:hanging="360"/>
      </w:pPr>
      <w:rPr>
        <w:rFonts w:ascii="Arial" w:hAnsi="Arial" w:hint="default"/>
      </w:rPr>
    </w:lvl>
    <w:lvl w:ilvl="2" w:tplc="990247A2">
      <w:numFmt w:val="bullet"/>
      <w:lvlText w:val="•"/>
      <w:lvlJc w:val="left"/>
      <w:pPr>
        <w:tabs>
          <w:tab w:val="num" w:pos="1800"/>
        </w:tabs>
        <w:ind w:left="1800" w:hanging="360"/>
      </w:pPr>
      <w:rPr>
        <w:rFonts w:ascii="Arial" w:hAnsi="Arial" w:hint="default"/>
      </w:rPr>
    </w:lvl>
    <w:lvl w:ilvl="3" w:tplc="73003FC4" w:tentative="1">
      <w:start w:val="1"/>
      <w:numFmt w:val="bullet"/>
      <w:lvlText w:val="•"/>
      <w:lvlJc w:val="left"/>
      <w:pPr>
        <w:tabs>
          <w:tab w:val="num" w:pos="2520"/>
        </w:tabs>
        <w:ind w:left="2520" w:hanging="360"/>
      </w:pPr>
      <w:rPr>
        <w:rFonts w:ascii="Arial" w:hAnsi="Arial" w:hint="default"/>
      </w:rPr>
    </w:lvl>
    <w:lvl w:ilvl="4" w:tplc="A88ED132" w:tentative="1">
      <w:start w:val="1"/>
      <w:numFmt w:val="bullet"/>
      <w:lvlText w:val="•"/>
      <w:lvlJc w:val="left"/>
      <w:pPr>
        <w:tabs>
          <w:tab w:val="num" w:pos="3240"/>
        </w:tabs>
        <w:ind w:left="3240" w:hanging="360"/>
      </w:pPr>
      <w:rPr>
        <w:rFonts w:ascii="Arial" w:hAnsi="Arial" w:hint="default"/>
      </w:rPr>
    </w:lvl>
    <w:lvl w:ilvl="5" w:tplc="21288740" w:tentative="1">
      <w:start w:val="1"/>
      <w:numFmt w:val="bullet"/>
      <w:lvlText w:val="•"/>
      <w:lvlJc w:val="left"/>
      <w:pPr>
        <w:tabs>
          <w:tab w:val="num" w:pos="3960"/>
        </w:tabs>
        <w:ind w:left="3960" w:hanging="360"/>
      </w:pPr>
      <w:rPr>
        <w:rFonts w:ascii="Arial" w:hAnsi="Arial" w:hint="default"/>
      </w:rPr>
    </w:lvl>
    <w:lvl w:ilvl="6" w:tplc="4340696C" w:tentative="1">
      <w:start w:val="1"/>
      <w:numFmt w:val="bullet"/>
      <w:lvlText w:val="•"/>
      <w:lvlJc w:val="left"/>
      <w:pPr>
        <w:tabs>
          <w:tab w:val="num" w:pos="4680"/>
        </w:tabs>
        <w:ind w:left="4680" w:hanging="360"/>
      </w:pPr>
      <w:rPr>
        <w:rFonts w:ascii="Arial" w:hAnsi="Arial" w:hint="default"/>
      </w:rPr>
    </w:lvl>
    <w:lvl w:ilvl="7" w:tplc="EB62BA14" w:tentative="1">
      <w:start w:val="1"/>
      <w:numFmt w:val="bullet"/>
      <w:lvlText w:val="•"/>
      <w:lvlJc w:val="left"/>
      <w:pPr>
        <w:tabs>
          <w:tab w:val="num" w:pos="5400"/>
        </w:tabs>
        <w:ind w:left="5400" w:hanging="360"/>
      </w:pPr>
      <w:rPr>
        <w:rFonts w:ascii="Arial" w:hAnsi="Arial" w:hint="default"/>
      </w:rPr>
    </w:lvl>
    <w:lvl w:ilvl="8" w:tplc="336E48A8" w:tentative="1">
      <w:start w:val="1"/>
      <w:numFmt w:val="bullet"/>
      <w:lvlText w:val="•"/>
      <w:lvlJc w:val="left"/>
      <w:pPr>
        <w:tabs>
          <w:tab w:val="num" w:pos="6120"/>
        </w:tabs>
        <w:ind w:left="6120" w:hanging="360"/>
      </w:pPr>
      <w:rPr>
        <w:rFonts w:ascii="Arial" w:hAnsi="Arial" w:hint="default"/>
      </w:rPr>
    </w:lvl>
  </w:abstractNum>
  <w:abstractNum w:abstractNumId="6" w15:restartNumberingAfterBreak="0">
    <w:nsid w:val="1398685D"/>
    <w:multiLevelType w:val="hybridMultilevel"/>
    <w:tmpl w:val="30905C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A557E6"/>
    <w:multiLevelType w:val="hybridMultilevel"/>
    <w:tmpl w:val="D5909C8E"/>
    <w:lvl w:ilvl="0" w:tplc="9D24F2EC">
      <w:start w:val="1"/>
      <w:numFmt w:val="bullet"/>
      <w:lvlText w:val="•"/>
      <w:lvlJc w:val="left"/>
      <w:pPr>
        <w:tabs>
          <w:tab w:val="num" w:pos="360"/>
        </w:tabs>
        <w:ind w:left="360" w:hanging="360"/>
      </w:pPr>
      <w:rPr>
        <w:rFonts w:ascii="Arial" w:hAnsi="Arial" w:hint="default"/>
      </w:rPr>
    </w:lvl>
    <w:lvl w:ilvl="1" w:tplc="D0E44274">
      <w:start w:val="1"/>
      <w:numFmt w:val="bullet"/>
      <w:lvlText w:val="•"/>
      <w:lvlJc w:val="left"/>
      <w:pPr>
        <w:tabs>
          <w:tab w:val="num" w:pos="1080"/>
        </w:tabs>
        <w:ind w:left="1080" w:hanging="360"/>
      </w:pPr>
      <w:rPr>
        <w:rFonts w:ascii="Arial" w:hAnsi="Arial" w:hint="default"/>
      </w:rPr>
    </w:lvl>
    <w:lvl w:ilvl="2" w:tplc="B686CB64">
      <w:start w:val="1"/>
      <w:numFmt w:val="bullet"/>
      <w:lvlText w:val="•"/>
      <w:lvlJc w:val="left"/>
      <w:pPr>
        <w:tabs>
          <w:tab w:val="num" w:pos="1800"/>
        </w:tabs>
        <w:ind w:left="1800" w:hanging="360"/>
      </w:pPr>
      <w:rPr>
        <w:rFonts w:ascii="Arial" w:hAnsi="Arial" w:hint="default"/>
      </w:rPr>
    </w:lvl>
    <w:lvl w:ilvl="3" w:tplc="7778BFE6" w:tentative="1">
      <w:start w:val="1"/>
      <w:numFmt w:val="bullet"/>
      <w:lvlText w:val="•"/>
      <w:lvlJc w:val="left"/>
      <w:pPr>
        <w:tabs>
          <w:tab w:val="num" w:pos="2520"/>
        </w:tabs>
        <w:ind w:left="2520" w:hanging="360"/>
      </w:pPr>
      <w:rPr>
        <w:rFonts w:ascii="Arial" w:hAnsi="Arial" w:hint="default"/>
      </w:rPr>
    </w:lvl>
    <w:lvl w:ilvl="4" w:tplc="81005EB4" w:tentative="1">
      <w:start w:val="1"/>
      <w:numFmt w:val="bullet"/>
      <w:lvlText w:val="•"/>
      <w:lvlJc w:val="left"/>
      <w:pPr>
        <w:tabs>
          <w:tab w:val="num" w:pos="3240"/>
        </w:tabs>
        <w:ind w:left="3240" w:hanging="360"/>
      </w:pPr>
      <w:rPr>
        <w:rFonts w:ascii="Arial" w:hAnsi="Arial" w:hint="default"/>
      </w:rPr>
    </w:lvl>
    <w:lvl w:ilvl="5" w:tplc="79E4962A" w:tentative="1">
      <w:start w:val="1"/>
      <w:numFmt w:val="bullet"/>
      <w:lvlText w:val="•"/>
      <w:lvlJc w:val="left"/>
      <w:pPr>
        <w:tabs>
          <w:tab w:val="num" w:pos="3960"/>
        </w:tabs>
        <w:ind w:left="3960" w:hanging="360"/>
      </w:pPr>
      <w:rPr>
        <w:rFonts w:ascii="Arial" w:hAnsi="Arial" w:hint="default"/>
      </w:rPr>
    </w:lvl>
    <w:lvl w:ilvl="6" w:tplc="42EA9DE8" w:tentative="1">
      <w:start w:val="1"/>
      <w:numFmt w:val="bullet"/>
      <w:lvlText w:val="•"/>
      <w:lvlJc w:val="left"/>
      <w:pPr>
        <w:tabs>
          <w:tab w:val="num" w:pos="4680"/>
        </w:tabs>
        <w:ind w:left="4680" w:hanging="360"/>
      </w:pPr>
      <w:rPr>
        <w:rFonts w:ascii="Arial" w:hAnsi="Arial" w:hint="default"/>
      </w:rPr>
    </w:lvl>
    <w:lvl w:ilvl="7" w:tplc="3A86A97E" w:tentative="1">
      <w:start w:val="1"/>
      <w:numFmt w:val="bullet"/>
      <w:lvlText w:val="•"/>
      <w:lvlJc w:val="left"/>
      <w:pPr>
        <w:tabs>
          <w:tab w:val="num" w:pos="5400"/>
        </w:tabs>
        <w:ind w:left="5400" w:hanging="360"/>
      </w:pPr>
      <w:rPr>
        <w:rFonts w:ascii="Arial" w:hAnsi="Arial" w:hint="default"/>
      </w:rPr>
    </w:lvl>
    <w:lvl w:ilvl="8" w:tplc="EB20C71C" w:tentative="1">
      <w:start w:val="1"/>
      <w:numFmt w:val="bullet"/>
      <w:lvlText w:val="•"/>
      <w:lvlJc w:val="left"/>
      <w:pPr>
        <w:tabs>
          <w:tab w:val="num" w:pos="6120"/>
        </w:tabs>
        <w:ind w:left="6120" w:hanging="360"/>
      </w:pPr>
      <w:rPr>
        <w:rFonts w:ascii="Arial" w:hAnsi="Arial" w:hint="default"/>
      </w:rPr>
    </w:lvl>
  </w:abstractNum>
  <w:abstractNum w:abstractNumId="8" w15:restartNumberingAfterBreak="0">
    <w:nsid w:val="16BA7FED"/>
    <w:multiLevelType w:val="hybridMultilevel"/>
    <w:tmpl w:val="D5ACB76A"/>
    <w:lvl w:ilvl="0" w:tplc="F3884E9A">
      <w:start w:val="1"/>
      <w:numFmt w:val="bullet"/>
      <w:lvlText w:val="•"/>
      <w:lvlJc w:val="left"/>
      <w:pPr>
        <w:tabs>
          <w:tab w:val="num" w:pos="360"/>
        </w:tabs>
        <w:ind w:left="360" w:hanging="360"/>
      </w:pPr>
      <w:rPr>
        <w:rFonts w:ascii="Arial" w:hAnsi="Arial" w:hint="default"/>
      </w:rPr>
    </w:lvl>
    <w:lvl w:ilvl="1" w:tplc="B8A6431C">
      <w:numFmt w:val="bullet"/>
      <w:lvlText w:val="•"/>
      <w:lvlJc w:val="left"/>
      <w:pPr>
        <w:tabs>
          <w:tab w:val="num" w:pos="1080"/>
        </w:tabs>
        <w:ind w:left="1080" w:hanging="360"/>
      </w:pPr>
      <w:rPr>
        <w:rFonts w:ascii="Arial" w:hAnsi="Arial" w:hint="default"/>
      </w:rPr>
    </w:lvl>
    <w:lvl w:ilvl="2" w:tplc="0FAEF112">
      <w:numFmt w:val="bullet"/>
      <w:lvlText w:val="•"/>
      <w:lvlJc w:val="left"/>
      <w:pPr>
        <w:tabs>
          <w:tab w:val="num" w:pos="1800"/>
        </w:tabs>
        <w:ind w:left="1800" w:hanging="360"/>
      </w:pPr>
      <w:rPr>
        <w:rFonts w:ascii="Arial" w:hAnsi="Arial" w:hint="default"/>
      </w:rPr>
    </w:lvl>
    <w:lvl w:ilvl="3" w:tplc="FA845E28" w:tentative="1">
      <w:start w:val="1"/>
      <w:numFmt w:val="bullet"/>
      <w:lvlText w:val="•"/>
      <w:lvlJc w:val="left"/>
      <w:pPr>
        <w:tabs>
          <w:tab w:val="num" w:pos="2520"/>
        </w:tabs>
        <w:ind w:left="2520" w:hanging="360"/>
      </w:pPr>
      <w:rPr>
        <w:rFonts w:ascii="Arial" w:hAnsi="Arial" w:hint="default"/>
      </w:rPr>
    </w:lvl>
    <w:lvl w:ilvl="4" w:tplc="8F6C9576" w:tentative="1">
      <w:start w:val="1"/>
      <w:numFmt w:val="bullet"/>
      <w:lvlText w:val="•"/>
      <w:lvlJc w:val="left"/>
      <w:pPr>
        <w:tabs>
          <w:tab w:val="num" w:pos="3240"/>
        </w:tabs>
        <w:ind w:left="3240" w:hanging="360"/>
      </w:pPr>
      <w:rPr>
        <w:rFonts w:ascii="Arial" w:hAnsi="Arial" w:hint="default"/>
      </w:rPr>
    </w:lvl>
    <w:lvl w:ilvl="5" w:tplc="3AB483C8" w:tentative="1">
      <w:start w:val="1"/>
      <w:numFmt w:val="bullet"/>
      <w:lvlText w:val="•"/>
      <w:lvlJc w:val="left"/>
      <w:pPr>
        <w:tabs>
          <w:tab w:val="num" w:pos="3960"/>
        </w:tabs>
        <w:ind w:left="3960" w:hanging="360"/>
      </w:pPr>
      <w:rPr>
        <w:rFonts w:ascii="Arial" w:hAnsi="Arial" w:hint="default"/>
      </w:rPr>
    </w:lvl>
    <w:lvl w:ilvl="6" w:tplc="3168BEEE" w:tentative="1">
      <w:start w:val="1"/>
      <w:numFmt w:val="bullet"/>
      <w:lvlText w:val="•"/>
      <w:lvlJc w:val="left"/>
      <w:pPr>
        <w:tabs>
          <w:tab w:val="num" w:pos="4680"/>
        </w:tabs>
        <w:ind w:left="4680" w:hanging="360"/>
      </w:pPr>
      <w:rPr>
        <w:rFonts w:ascii="Arial" w:hAnsi="Arial" w:hint="default"/>
      </w:rPr>
    </w:lvl>
    <w:lvl w:ilvl="7" w:tplc="21703A68" w:tentative="1">
      <w:start w:val="1"/>
      <w:numFmt w:val="bullet"/>
      <w:lvlText w:val="•"/>
      <w:lvlJc w:val="left"/>
      <w:pPr>
        <w:tabs>
          <w:tab w:val="num" w:pos="5400"/>
        </w:tabs>
        <w:ind w:left="5400" w:hanging="360"/>
      </w:pPr>
      <w:rPr>
        <w:rFonts w:ascii="Arial" w:hAnsi="Arial" w:hint="default"/>
      </w:rPr>
    </w:lvl>
    <w:lvl w:ilvl="8" w:tplc="F900F9C0" w:tentative="1">
      <w:start w:val="1"/>
      <w:numFmt w:val="bullet"/>
      <w:lvlText w:val="•"/>
      <w:lvlJc w:val="left"/>
      <w:pPr>
        <w:tabs>
          <w:tab w:val="num" w:pos="6120"/>
        </w:tabs>
        <w:ind w:left="6120" w:hanging="360"/>
      </w:pPr>
      <w:rPr>
        <w:rFonts w:ascii="Arial" w:hAnsi="Arial" w:hint="default"/>
      </w:rPr>
    </w:lvl>
  </w:abstractNum>
  <w:abstractNum w:abstractNumId="9" w15:restartNumberingAfterBreak="0">
    <w:nsid w:val="1CC312B9"/>
    <w:multiLevelType w:val="hybridMultilevel"/>
    <w:tmpl w:val="06900F54"/>
    <w:lvl w:ilvl="0" w:tplc="6EB23F24">
      <w:start w:val="1"/>
      <w:numFmt w:val="bullet"/>
      <w:lvlText w:val="•"/>
      <w:lvlJc w:val="left"/>
      <w:pPr>
        <w:tabs>
          <w:tab w:val="num" w:pos="360"/>
        </w:tabs>
        <w:ind w:left="360" w:hanging="360"/>
      </w:pPr>
      <w:rPr>
        <w:rFonts w:ascii="Arial" w:hAnsi="Arial" w:hint="default"/>
      </w:rPr>
    </w:lvl>
    <w:lvl w:ilvl="1" w:tplc="BBB218E0">
      <w:start w:val="1"/>
      <w:numFmt w:val="bullet"/>
      <w:lvlText w:val="•"/>
      <w:lvlJc w:val="left"/>
      <w:pPr>
        <w:tabs>
          <w:tab w:val="num" w:pos="1080"/>
        </w:tabs>
        <w:ind w:left="1080" w:hanging="360"/>
      </w:pPr>
      <w:rPr>
        <w:rFonts w:ascii="Arial" w:hAnsi="Arial" w:hint="default"/>
      </w:rPr>
    </w:lvl>
    <w:lvl w:ilvl="2" w:tplc="8B106EC0" w:tentative="1">
      <w:start w:val="1"/>
      <w:numFmt w:val="bullet"/>
      <w:lvlText w:val="•"/>
      <w:lvlJc w:val="left"/>
      <w:pPr>
        <w:tabs>
          <w:tab w:val="num" w:pos="1800"/>
        </w:tabs>
        <w:ind w:left="1800" w:hanging="360"/>
      </w:pPr>
      <w:rPr>
        <w:rFonts w:ascii="Arial" w:hAnsi="Arial" w:hint="default"/>
      </w:rPr>
    </w:lvl>
    <w:lvl w:ilvl="3" w:tplc="147076E2" w:tentative="1">
      <w:start w:val="1"/>
      <w:numFmt w:val="bullet"/>
      <w:lvlText w:val="•"/>
      <w:lvlJc w:val="left"/>
      <w:pPr>
        <w:tabs>
          <w:tab w:val="num" w:pos="2520"/>
        </w:tabs>
        <w:ind w:left="2520" w:hanging="360"/>
      </w:pPr>
      <w:rPr>
        <w:rFonts w:ascii="Arial" w:hAnsi="Arial" w:hint="default"/>
      </w:rPr>
    </w:lvl>
    <w:lvl w:ilvl="4" w:tplc="1F0ED88A" w:tentative="1">
      <w:start w:val="1"/>
      <w:numFmt w:val="bullet"/>
      <w:lvlText w:val="•"/>
      <w:lvlJc w:val="left"/>
      <w:pPr>
        <w:tabs>
          <w:tab w:val="num" w:pos="3240"/>
        </w:tabs>
        <w:ind w:left="3240" w:hanging="360"/>
      </w:pPr>
      <w:rPr>
        <w:rFonts w:ascii="Arial" w:hAnsi="Arial" w:hint="default"/>
      </w:rPr>
    </w:lvl>
    <w:lvl w:ilvl="5" w:tplc="A6581C3C" w:tentative="1">
      <w:start w:val="1"/>
      <w:numFmt w:val="bullet"/>
      <w:lvlText w:val="•"/>
      <w:lvlJc w:val="left"/>
      <w:pPr>
        <w:tabs>
          <w:tab w:val="num" w:pos="3960"/>
        </w:tabs>
        <w:ind w:left="3960" w:hanging="360"/>
      </w:pPr>
      <w:rPr>
        <w:rFonts w:ascii="Arial" w:hAnsi="Arial" w:hint="default"/>
      </w:rPr>
    </w:lvl>
    <w:lvl w:ilvl="6" w:tplc="B48E55BE" w:tentative="1">
      <w:start w:val="1"/>
      <w:numFmt w:val="bullet"/>
      <w:lvlText w:val="•"/>
      <w:lvlJc w:val="left"/>
      <w:pPr>
        <w:tabs>
          <w:tab w:val="num" w:pos="4680"/>
        </w:tabs>
        <w:ind w:left="4680" w:hanging="360"/>
      </w:pPr>
      <w:rPr>
        <w:rFonts w:ascii="Arial" w:hAnsi="Arial" w:hint="default"/>
      </w:rPr>
    </w:lvl>
    <w:lvl w:ilvl="7" w:tplc="EF6456B2" w:tentative="1">
      <w:start w:val="1"/>
      <w:numFmt w:val="bullet"/>
      <w:lvlText w:val="•"/>
      <w:lvlJc w:val="left"/>
      <w:pPr>
        <w:tabs>
          <w:tab w:val="num" w:pos="5400"/>
        </w:tabs>
        <w:ind w:left="5400" w:hanging="360"/>
      </w:pPr>
      <w:rPr>
        <w:rFonts w:ascii="Arial" w:hAnsi="Arial" w:hint="default"/>
      </w:rPr>
    </w:lvl>
    <w:lvl w:ilvl="8" w:tplc="63B823F4" w:tentative="1">
      <w:start w:val="1"/>
      <w:numFmt w:val="bullet"/>
      <w:lvlText w:val="•"/>
      <w:lvlJc w:val="left"/>
      <w:pPr>
        <w:tabs>
          <w:tab w:val="num" w:pos="6120"/>
        </w:tabs>
        <w:ind w:left="6120" w:hanging="360"/>
      </w:pPr>
      <w:rPr>
        <w:rFonts w:ascii="Arial" w:hAnsi="Arial" w:hint="default"/>
      </w:rPr>
    </w:lvl>
  </w:abstractNum>
  <w:abstractNum w:abstractNumId="10" w15:restartNumberingAfterBreak="0">
    <w:nsid w:val="257376EE"/>
    <w:multiLevelType w:val="multilevel"/>
    <w:tmpl w:val="D2500812"/>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9E4560D"/>
    <w:multiLevelType w:val="hybridMultilevel"/>
    <w:tmpl w:val="ECC03432"/>
    <w:lvl w:ilvl="0" w:tplc="DA4AF6BE">
      <w:start w:val="1"/>
      <w:numFmt w:val="bullet"/>
      <w:lvlText w:val="•"/>
      <w:lvlJc w:val="left"/>
      <w:pPr>
        <w:tabs>
          <w:tab w:val="num" w:pos="720"/>
        </w:tabs>
        <w:ind w:left="720" w:hanging="360"/>
      </w:pPr>
      <w:rPr>
        <w:rFonts w:ascii="Arial" w:hAnsi="Arial" w:hint="default"/>
      </w:rPr>
    </w:lvl>
    <w:lvl w:ilvl="1" w:tplc="5C524600">
      <w:start w:val="1"/>
      <w:numFmt w:val="bullet"/>
      <w:lvlText w:val="•"/>
      <w:lvlJc w:val="left"/>
      <w:pPr>
        <w:tabs>
          <w:tab w:val="num" w:pos="1440"/>
        </w:tabs>
        <w:ind w:left="1440" w:hanging="360"/>
      </w:pPr>
      <w:rPr>
        <w:rFonts w:ascii="Arial" w:hAnsi="Arial" w:hint="default"/>
      </w:rPr>
    </w:lvl>
    <w:lvl w:ilvl="2" w:tplc="FDF8B94A" w:tentative="1">
      <w:start w:val="1"/>
      <w:numFmt w:val="bullet"/>
      <w:lvlText w:val="•"/>
      <w:lvlJc w:val="left"/>
      <w:pPr>
        <w:tabs>
          <w:tab w:val="num" w:pos="2160"/>
        </w:tabs>
        <w:ind w:left="2160" w:hanging="360"/>
      </w:pPr>
      <w:rPr>
        <w:rFonts w:ascii="Arial" w:hAnsi="Arial" w:hint="default"/>
      </w:rPr>
    </w:lvl>
    <w:lvl w:ilvl="3" w:tplc="D5C214D0" w:tentative="1">
      <w:start w:val="1"/>
      <w:numFmt w:val="bullet"/>
      <w:lvlText w:val="•"/>
      <w:lvlJc w:val="left"/>
      <w:pPr>
        <w:tabs>
          <w:tab w:val="num" w:pos="2880"/>
        </w:tabs>
        <w:ind w:left="2880" w:hanging="360"/>
      </w:pPr>
      <w:rPr>
        <w:rFonts w:ascii="Arial" w:hAnsi="Arial" w:hint="default"/>
      </w:rPr>
    </w:lvl>
    <w:lvl w:ilvl="4" w:tplc="AD8C473C" w:tentative="1">
      <w:start w:val="1"/>
      <w:numFmt w:val="bullet"/>
      <w:lvlText w:val="•"/>
      <w:lvlJc w:val="left"/>
      <w:pPr>
        <w:tabs>
          <w:tab w:val="num" w:pos="3600"/>
        </w:tabs>
        <w:ind w:left="3600" w:hanging="360"/>
      </w:pPr>
      <w:rPr>
        <w:rFonts w:ascii="Arial" w:hAnsi="Arial" w:hint="default"/>
      </w:rPr>
    </w:lvl>
    <w:lvl w:ilvl="5" w:tplc="5B5AF5B6" w:tentative="1">
      <w:start w:val="1"/>
      <w:numFmt w:val="bullet"/>
      <w:lvlText w:val="•"/>
      <w:lvlJc w:val="left"/>
      <w:pPr>
        <w:tabs>
          <w:tab w:val="num" w:pos="4320"/>
        </w:tabs>
        <w:ind w:left="4320" w:hanging="360"/>
      </w:pPr>
      <w:rPr>
        <w:rFonts w:ascii="Arial" w:hAnsi="Arial" w:hint="default"/>
      </w:rPr>
    </w:lvl>
    <w:lvl w:ilvl="6" w:tplc="DE5E43D6" w:tentative="1">
      <w:start w:val="1"/>
      <w:numFmt w:val="bullet"/>
      <w:lvlText w:val="•"/>
      <w:lvlJc w:val="left"/>
      <w:pPr>
        <w:tabs>
          <w:tab w:val="num" w:pos="5040"/>
        </w:tabs>
        <w:ind w:left="5040" w:hanging="360"/>
      </w:pPr>
      <w:rPr>
        <w:rFonts w:ascii="Arial" w:hAnsi="Arial" w:hint="default"/>
      </w:rPr>
    </w:lvl>
    <w:lvl w:ilvl="7" w:tplc="ED8CD204" w:tentative="1">
      <w:start w:val="1"/>
      <w:numFmt w:val="bullet"/>
      <w:lvlText w:val="•"/>
      <w:lvlJc w:val="left"/>
      <w:pPr>
        <w:tabs>
          <w:tab w:val="num" w:pos="5760"/>
        </w:tabs>
        <w:ind w:left="5760" w:hanging="360"/>
      </w:pPr>
      <w:rPr>
        <w:rFonts w:ascii="Arial" w:hAnsi="Arial" w:hint="default"/>
      </w:rPr>
    </w:lvl>
    <w:lvl w:ilvl="8" w:tplc="5CB6100E"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ED856DD"/>
    <w:multiLevelType w:val="hybridMultilevel"/>
    <w:tmpl w:val="5EE272E0"/>
    <w:lvl w:ilvl="0" w:tplc="7400C34C">
      <w:start w:val="1"/>
      <w:numFmt w:val="bullet"/>
      <w:lvlText w:val="•"/>
      <w:lvlJc w:val="left"/>
      <w:pPr>
        <w:tabs>
          <w:tab w:val="num" w:pos="360"/>
        </w:tabs>
        <w:ind w:left="360" w:hanging="360"/>
      </w:pPr>
      <w:rPr>
        <w:rFonts w:ascii="Arial" w:hAnsi="Arial" w:hint="default"/>
      </w:rPr>
    </w:lvl>
    <w:lvl w:ilvl="1" w:tplc="C8A4E36E">
      <w:numFmt w:val="bullet"/>
      <w:lvlText w:val="•"/>
      <w:lvlJc w:val="left"/>
      <w:pPr>
        <w:tabs>
          <w:tab w:val="num" w:pos="1080"/>
        </w:tabs>
        <w:ind w:left="1080" w:hanging="360"/>
      </w:pPr>
      <w:rPr>
        <w:rFonts w:ascii="Arial" w:hAnsi="Arial" w:hint="default"/>
      </w:rPr>
    </w:lvl>
    <w:lvl w:ilvl="2" w:tplc="9A588D98" w:tentative="1">
      <w:start w:val="1"/>
      <w:numFmt w:val="bullet"/>
      <w:lvlText w:val="•"/>
      <w:lvlJc w:val="left"/>
      <w:pPr>
        <w:tabs>
          <w:tab w:val="num" w:pos="1800"/>
        </w:tabs>
        <w:ind w:left="1800" w:hanging="360"/>
      </w:pPr>
      <w:rPr>
        <w:rFonts w:ascii="Arial" w:hAnsi="Arial" w:hint="default"/>
      </w:rPr>
    </w:lvl>
    <w:lvl w:ilvl="3" w:tplc="6E16DCEC" w:tentative="1">
      <w:start w:val="1"/>
      <w:numFmt w:val="bullet"/>
      <w:lvlText w:val="•"/>
      <w:lvlJc w:val="left"/>
      <w:pPr>
        <w:tabs>
          <w:tab w:val="num" w:pos="2520"/>
        </w:tabs>
        <w:ind w:left="2520" w:hanging="360"/>
      </w:pPr>
      <w:rPr>
        <w:rFonts w:ascii="Arial" w:hAnsi="Arial" w:hint="default"/>
      </w:rPr>
    </w:lvl>
    <w:lvl w:ilvl="4" w:tplc="F7E49F9C" w:tentative="1">
      <w:start w:val="1"/>
      <w:numFmt w:val="bullet"/>
      <w:lvlText w:val="•"/>
      <w:lvlJc w:val="left"/>
      <w:pPr>
        <w:tabs>
          <w:tab w:val="num" w:pos="3240"/>
        </w:tabs>
        <w:ind w:left="3240" w:hanging="360"/>
      </w:pPr>
      <w:rPr>
        <w:rFonts w:ascii="Arial" w:hAnsi="Arial" w:hint="default"/>
      </w:rPr>
    </w:lvl>
    <w:lvl w:ilvl="5" w:tplc="C5A4D078" w:tentative="1">
      <w:start w:val="1"/>
      <w:numFmt w:val="bullet"/>
      <w:lvlText w:val="•"/>
      <w:lvlJc w:val="left"/>
      <w:pPr>
        <w:tabs>
          <w:tab w:val="num" w:pos="3960"/>
        </w:tabs>
        <w:ind w:left="3960" w:hanging="360"/>
      </w:pPr>
      <w:rPr>
        <w:rFonts w:ascii="Arial" w:hAnsi="Arial" w:hint="default"/>
      </w:rPr>
    </w:lvl>
    <w:lvl w:ilvl="6" w:tplc="3FF2AED2" w:tentative="1">
      <w:start w:val="1"/>
      <w:numFmt w:val="bullet"/>
      <w:lvlText w:val="•"/>
      <w:lvlJc w:val="left"/>
      <w:pPr>
        <w:tabs>
          <w:tab w:val="num" w:pos="4680"/>
        </w:tabs>
        <w:ind w:left="4680" w:hanging="360"/>
      </w:pPr>
      <w:rPr>
        <w:rFonts w:ascii="Arial" w:hAnsi="Arial" w:hint="default"/>
      </w:rPr>
    </w:lvl>
    <w:lvl w:ilvl="7" w:tplc="2C5E92CA" w:tentative="1">
      <w:start w:val="1"/>
      <w:numFmt w:val="bullet"/>
      <w:lvlText w:val="•"/>
      <w:lvlJc w:val="left"/>
      <w:pPr>
        <w:tabs>
          <w:tab w:val="num" w:pos="5400"/>
        </w:tabs>
        <w:ind w:left="5400" w:hanging="360"/>
      </w:pPr>
      <w:rPr>
        <w:rFonts w:ascii="Arial" w:hAnsi="Arial" w:hint="default"/>
      </w:rPr>
    </w:lvl>
    <w:lvl w:ilvl="8" w:tplc="EC5E6478" w:tentative="1">
      <w:start w:val="1"/>
      <w:numFmt w:val="bullet"/>
      <w:lvlText w:val="•"/>
      <w:lvlJc w:val="left"/>
      <w:pPr>
        <w:tabs>
          <w:tab w:val="num" w:pos="6120"/>
        </w:tabs>
        <w:ind w:left="6120" w:hanging="360"/>
      </w:pPr>
      <w:rPr>
        <w:rFonts w:ascii="Arial" w:hAnsi="Arial" w:hint="default"/>
      </w:rPr>
    </w:lvl>
  </w:abstractNum>
  <w:abstractNum w:abstractNumId="13" w15:restartNumberingAfterBreak="0">
    <w:nsid w:val="2EE12D6A"/>
    <w:multiLevelType w:val="hybridMultilevel"/>
    <w:tmpl w:val="146E415E"/>
    <w:lvl w:ilvl="0" w:tplc="3E26CAA8">
      <w:start w:val="1"/>
      <w:numFmt w:val="bullet"/>
      <w:lvlText w:val="•"/>
      <w:lvlJc w:val="left"/>
      <w:pPr>
        <w:tabs>
          <w:tab w:val="num" w:pos="360"/>
        </w:tabs>
        <w:ind w:left="360" w:hanging="360"/>
      </w:pPr>
      <w:rPr>
        <w:rFonts w:ascii="Arial" w:hAnsi="Arial" w:hint="default"/>
      </w:rPr>
    </w:lvl>
    <w:lvl w:ilvl="1" w:tplc="4294A2DE">
      <w:start w:val="1"/>
      <w:numFmt w:val="bullet"/>
      <w:lvlText w:val="•"/>
      <w:lvlJc w:val="left"/>
      <w:pPr>
        <w:tabs>
          <w:tab w:val="num" w:pos="1080"/>
        </w:tabs>
        <w:ind w:left="1080" w:hanging="360"/>
      </w:pPr>
      <w:rPr>
        <w:rFonts w:ascii="Arial" w:hAnsi="Arial" w:hint="default"/>
      </w:rPr>
    </w:lvl>
    <w:lvl w:ilvl="2" w:tplc="A1C20042" w:tentative="1">
      <w:start w:val="1"/>
      <w:numFmt w:val="bullet"/>
      <w:lvlText w:val="•"/>
      <w:lvlJc w:val="left"/>
      <w:pPr>
        <w:tabs>
          <w:tab w:val="num" w:pos="1800"/>
        </w:tabs>
        <w:ind w:left="1800" w:hanging="360"/>
      </w:pPr>
      <w:rPr>
        <w:rFonts w:ascii="Arial" w:hAnsi="Arial" w:hint="default"/>
      </w:rPr>
    </w:lvl>
    <w:lvl w:ilvl="3" w:tplc="261ED0F4" w:tentative="1">
      <w:start w:val="1"/>
      <w:numFmt w:val="bullet"/>
      <w:lvlText w:val="•"/>
      <w:lvlJc w:val="left"/>
      <w:pPr>
        <w:tabs>
          <w:tab w:val="num" w:pos="2520"/>
        </w:tabs>
        <w:ind w:left="2520" w:hanging="360"/>
      </w:pPr>
      <w:rPr>
        <w:rFonts w:ascii="Arial" w:hAnsi="Arial" w:hint="default"/>
      </w:rPr>
    </w:lvl>
    <w:lvl w:ilvl="4" w:tplc="97FC024C" w:tentative="1">
      <w:start w:val="1"/>
      <w:numFmt w:val="bullet"/>
      <w:lvlText w:val="•"/>
      <w:lvlJc w:val="left"/>
      <w:pPr>
        <w:tabs>
          <w:tab w:val="num" w:pos="3240"/>
        </w:tabs>
        <w:ind w:left="3240" w:hanging="360"/>
      </w:pPr>
      <w:rPr>
        <w:rFonts w:ascii="Arial" w:hAnsi="Arial" w:hint="default"/>
      </w:rPr>
    </w:lvl>
    <w:lvl w:ilvl="5" w:tplc="803CE380" w:tentative="1">
      <w:start w:val="1"/>
      <w:numFmt w:val="bullet"/>
      <w:lvlText w:val="•"/>
      <w:lvlJc w:val="left"/>
      <w:pPr>
        <w:tabs>
          <w:tab w:val="num" w:pos="3960"/>
        </w:tabs>
        <w:ind w:left="3960" w:hanging="360"/>
      </w:pPr>
      <w:rPr>
        <w:rFonts w:ascii="Arial" w:hAnsi="Arial" w:hint="default"/>
      </w:rPr>
    </w:lvl>
    <w:lvl w:ilvl="6" w:tplc="5F8616B2" w:tentative="1">
      <w:start w:val="1"/>
      <w:numFmt w:val="bullet"/>
      <w:lvlText w:val="•"/>
      <w:lvlJc w:val="left"/>
      <w:pPr>
        <w:tabs>
          <w:tab w:val="num" w:pos="4680"/>
        </w:tabs>
        <w:ind w:left="4680" w:hanging="360"/>
      </w:pPr>
      <w:rPr>
        <w:rFonts w:ascii="Arial" w:hAnsi="Arial" w:hint="default"/>
      </w:rPr>
    </w:lvl>
    <w:lvl w:ilvl="7" w:tplc="328A4C4C" w:tentative="1">
      <w:start w:val="1"/>
      <w:numFmt w:val="bullet"/>
      <w:lvlText w:val="•"/>
      <w:lvlJc w:val="left"/>
      <w:pPr>
        <w:tabs>
          <w:tab w:val="num" w:pos="5400"/>
        </w:tabs>
        <w:ind w:left="5400" w:hanging="360"/>
      </w:pPr>
      <w:rPr>
        <w:rFonts w:ascii="Arial" w:hAnsi="Arial" w:hint="default"/>
      </w:rPr>
    </w:lvl>
    <w:lvl w:ilvl="8" w:tplc="63A4FBF6" w:tentative="1">
      <w:start w:val="1"/>
      <w:numFmt w:val="bullet"/>
      <w:lvlText w:val="•"/>
      <w:lvlJc w:val="left"/>
      <w:pPr>
        <w:tabs>
          <w:tab w:val="num" w:pos="6120"/>
        </w:tabs>
        <w:ind w:left="6120" w:hanging="360"/>
      </w:pPr>
      <w:rPr>
        <w:rFonts w:ascii="Arial" w:hAnsi="Arial" w:hint="default"/>
      </w:rPr>
    </w:lvl>
  </w:abstractNum>
  <w:abstractNum w:abstractNumId="14" w15:restartNumberingAfterBreak="0">
    <w:nsid w:val="361D32EB"/>
    <w:multiLevelType w:val="hybridMultilevel"/>
    <w:tmpl w:val="47364D08"/>
    <w:lvl w:ilvl="0" w:tplc="7D024B04">
      <w:start w:val="1"/>
      <w:numFmt w:val="bullet"/>
      <w:lvlText w:val="•"/>
      <w:lvlJc w:val="left"/>
      <w:pPr>
        <w:tabs>
          <w:tab w:val="num" w:pos="720"/>
        </w:tabs>
        <w:ind w:left="720" w:hanging="360"/>
      </w:pPr>
      <w:rPr>
        <w:rFonts w:ascii="Arial" w:hAnsi="Arial" w:hint="default"/>
      </w:rPr>
    </w:lvl>
    <w:lvl w:ilvl="1" w:tplc="39443894">
      <w:numFmt w:val="bullet"/>
      <w:lvlText w:val="•"/>
      <w:lvlJc w:val="left"/>
      <w:pPr>
        <w:tabs>
          <w:tab w:val="num" w:pos="1440"/>
        </w:tabs>
        <w:ind w:left="1440" w:hanging="360"/>
      </w:pPr>
      <w:rPr>
        <w:rFonts w:ascii="Arial" w:hAnsi="Arial" w:hint="default"/>
      </w:rPr>
    </w:lvl>
    <w:lvl w:ilvl="2" w:tplc="FB1618A8" w:tentative="1">
      <w:start w:val="1"/>
      <w:numFmt w:val="bullet"/>
      <w:lvlText w:val="•"/>
      <w:lvlJc w:val="left"/>
      <w:pPr>
        <w:tabs>
          <w:tab w:val="num" w:pos="2160"/>
        </w:tabs>
        <w:ind w:left="2160" w:hanging="360"/>
      </w:pPr>
      <w:rPr>
        <w:rFonts w:ascii="Arial" w:hAnsi="Arial" w:hint="default"/>
      </w:rPr>
    </w:lvl>
    <w:lvl w:ilvl="3" w:tplc="26F4AC02" w:tentative="1">
      <w:start w:val="1"/>
      <w:numFmt w:val="bullet"/>
      <w:lvlText w:val="•"/>
      <w:lvlJc w:val="left"/>
      <w:pPr>
        <w:tabs>
          <w:tab w:val="num" w:pos="2880"/>
        </w:tabs>
        <w:ind w:left="2880" w:hanging="360"/>
      </w:pPr>
      <w:rPr>
        <w:rFonts w:ascii="Arial" w:hAnsi="Arial" w:hint="default"/>
      </w:rPr>
    </w:lvl>
    <w:lvl w:ilvl="4" w:tplc="44864448" w:tentative="1">
      <w:start w:val="1"/>
      <w:numFmt w:val="bullet"/>
      <w:lvlText w:val="•"/>
      <w:lvlJc w:val="left"/>
      <w:pPr>
        <w:tabs>
          <w:tab w:val="num" w:pos="3600"/>
        </w:tabs>
        <w:ind w:left="3600" w:hanging="360"/>
      </w:pPr>
      <w:rPr>
        <w:rFonts w:ascii="Arial" w:hAnsi="Arial" w:hint="default"/>
      </w:rPr>
    </w:lvl>
    <w:lvl w:ilvl="5" w:tplc="D668D7C4" w:tentative="1">
      <w:start w:val="1"/>
      <w:numFmt w:val="bullet"/>
      <w:lvlText w:val="•"/>
      <w:lvlJc w:val="left"/>
      <w:pPr>
        <w:tabs>
          <w:tab w:val="num" w:pos="4320"/>
        </w:tabs>
        <w:ind w:left="4320" w:hanging="360"/>
      </w:pPr>
      <w:rPr>
        <w:rFonts w:ascii="Arial" w:hAnsi="Arial" w:hint="default"/>
      </w:rPr>
    </w:lvl>
    <w:lvl w:ilvl="6" w:tplc="12E89D1E" w:tentative="1">
      <w:start w:val="1"/>
      <w:numFmt w:val="bullet"/>
      <w:lvlText w:val="•"/>
      <w:lvlJc w:val="left"/>
      <w:pPr>
        <w:tabs>
          <w:tab w:val="num" w:pos="5040"/>
        </w:tabs>
        <w:ind w:left="5040" w:hanging="360"/>
      </w:pPr>
      <w:rPr>
        <w:rFonts w:ascii="Arial" w:hAnsi="Arial" w:hint="default"/>
      </w:rPr>
    </w:lvl>
    <w:lvl w:ilvl="7" w:tplc="F90C0046" w:tentative="1">
      <w:start w:val="1"/>
      <w:numFmt w:val="bullet"/>
      <w:lvlText w:val="•"/>
      <w:lvlJc w:val="left"/>
      <w:pPr>
        <w:tabs>
          <w:tab w:val="num" w:pos="5760"/>
        </w:tabs>
        <w:ind w:left="5760" w:hanging="360"/>
      </w:pPr>
      <w:rPr>
        <w:rFonts w:ascii="Arial" w:hAnsi="Arial" w:hint="default"/>
      </w:rPr>
    </w:lvl>
    <w:lvl w:ilvl="8" w:tplc="BA3E8BFE"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8B236A1"/>
    <w:multiLevelType w:val="hybridMultilevel"/>
    <w:tmpl w:val="0220D084"/>
    <w:lvl w:ilvl="0" w:tplc="16308FE0">
      <w:start w:val="1"/>
      <w:numFmt w:val="bullet"/>
      <w:lvlText w:val="•"/>
      <w:lvlJc w:val="left"/>
      <w:pPr>
        <w:tabs>
          <w:tab w:val="num" w:pos="720"/>
        </w:tabs>
        <w:ind w:left="720" w:hanging="360"/>
      </w:pPr>
      <w:rPr>
        <w:rFonts w:ascii="Arial" w:hAnsi="Arial" w:hint="default"/>
      </w:rPr>
    </w:lvl>
    <w:lvl w:ilvl="1" w:tplc="195C52A4" w:tentative="1">
      <w:start w:val="1"/>
      <w:numFmt w:val="bullet"/>
      <w:lvlText w:val="•"/>
      <w:lvlJc w:val="left"/>
      <w:pPr>
        <w:tabs>
          <w:tab w:val="num" w:pos="1440"/>
        </w:tabs>
        <w:ind w:left="1440" w:hanging="360"/>
      </w:pPr>
      <w:rPr>
        <w:rFonts w:ascii="Arial" w:hAnsi="Arial" w:hint="default"/>
      </w:rPr>
    </w:lvl>
    <w:lvl w:ilvl="2" w:tplc="EA28ABE8">
      <w:start w:val="1"/>
      <w:numFmt w:val="bullet"/>
      <w:lvlText w:val="•"/>
      <w:lvlJc w:val="left"/>
      <w:pPr>
        <w:tabs>
          <w:tab w:val="num" w:pos="2160"/>
        </w:tabs>
        <w:ind w:left="2160" w:hanging="360"/>
      </w:pPr>
      <w:rPr>
        <w:rFonts w:ascii="Arial" w:hAnsi="Arial" w:hint="default"/>
      </w:rPr>
    </w:lvl>
    <w:lvl w:ilvl="3" w:tplc="5754CBA4" w:tentative="1">
      <w:start w:val="1"/>
      <w:numFmt w:val="bullet"/>
      <w:lvlText w:val="•"/>
      <w:lvlJc w:val="left"/>
      <w:pPr>
        <w:tabs>
          <w:tab w:val="num" w:pos="2880"/>
        </w:tabs>
        <w:ind w:left="2880" w:hanging="360"/>
      </w:pPr>
      <w:rPr>
        <w:rFonts w:ascii="Arial" w:hAnsi="Arial" w:hint="default"/>
      </w:rPr>
    </w:lvl>
    <w:lvl w:ilvl="4" w:tplc="F7981DF2" w:tentative="1">
      <w:start w:val="1"/>
      <w:numFmt w:val="bullet"/>
      <w:lvlText w:val="•"/>
      <w:lvlJc w:val="left"/>
      <w:pPr>
        <w:tabs>
          <w:tab w:val="num" w:pos="3600"/>
        </w:tabs>
        <w:ind w:left="3600" w:hanging="360"/>
      </w:pPr>
      <w:rPr>
        <w:rFonts w:ascii="Arial" w:hAnsi="Arial" w:hint="default"/>
      </w:rPr>
    </w:lvl>
    <w:lvl w:ilvl="5" w:tplc="32AC59E2" w:tentative="1">
      <w:start w:val="1"/>
      <w:numFmt w:val="bullet"/>
      <w:lvlText w:val="•"/>
      <w:lvlJc w:val="left"/>
      <w:pPr>
        <w:tabs>
          <w:tab w:val="num" w:pos="4320"/>
        </w:tabs>
        <w:ind w:left="4320" w:hanging="360"/>
      </w:pPr>
      <w:rPr>
        <w:rFonts w:ascii="Arial" w:hAnsi="Arial" w:hint="default"/>
      </w:rPr>
    </w:lvl>
    <w:lvl w:ilvl="6" w:tplc="AD481840" w:tentative="1">
      <w:start w:val="1"/>
      <w:numFmt w:val="bullet"/>
      <w:lvlText w:val="•"/>
      <w:lvlJc w:val="left"/>
      <w:pPr>
        <w:tabs>
          <w:tab w:val="num" w:pos="5040"/>
        </w:tabs>
        <w:ind w:left="5040" w:hanging="360"/>
      </w:pPr>
      <w:rPr>
        <w:rFonts w:ascii="Arial" w:hAnsi="Arial" w:hint="default"/>
      </w:rPr>
    </w:lvl>
    <w:lvl w:ilvl="7" w:tplc="B51C8658" w:tentative="1">
      <w:start w:val="1"/>
      <w:numFmt w:val="bullet"/>
      <w:lvlText w:val="•"/>
      <w:lvlJc w:val="left"/>
      <w:pPr>
        <w:tabs>
          <w:tab w:val="num" w:pos="5760"/>
        </w:tabs>
        <w:ind w:left="5760" w:hanging="360"/>
      </w:pPr>
      <w:rPr>
        <w:rFonts w:ascii="Arial" w:hAnsi="Arial" w:hint="default"/>
      </w:rPr>
    </w:lvl>
    <w:lvl w:ilvl="8" w:tplc="61883192"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42EA560F"/>
    <w:multiLevelType w:val="hybridMultilevel"/>
    <w:tmpl w:val="AC5026B8"/>
    <w:lvl w:ilvl="0" w:tplc="A564670E">
      <w:start w:val="1"/>
      <w:numFmt w:val="bullet"/>
      <w:lvlText w:val="•"/>
      <w:lvlJc w:val="left"/>
      <w:pPr>
        <w:tabs>
          <w:tab w:val="num" w:pos="360"/>
        </w:tabs>
        <w:ind w:left="360" w:hanging="360"/>
      </w:pPr>
      <w:rPr>
        <w:rFonts w:ascii="Arial" w:hAnsi="Arial" w:hint="default"/>
      </w:rPr>
    </w:lvl>
    <w:lvl w:ilvl="1" w:tplc="FB7C548E">
      <w:numFmt w:val="bullet"/>
      <w:lvlText w:val="•"/>
      <w:lvlJc w:val="left"/>
      <w:pPr>
        <w:tabs>
          <w:tab w:val="num" w:pos="1080"/>
        </w:tabs>
        <w:ind w:left="1080" w:hanging="360"/>
      </w:pPr>
      <w:rPr>
        <w:rFonts w:ascii="Arial" w:hAnsi="Arial" w:hint="default"/>
      </w:rPr>
    </w:lvl>
    <w:lvl w:ilvl="2" w:tplc="2E968426" w:tentative="1">
      <w:start w:val="1"/>
      <w:numFmt w:val="bullet"/>
      <w:lvlText w:val="•"/>
      <w:lvlJc w:val="left"/>
      <w:pPr>
        <w:tabs>
          <w:tab w:val="num" w:pos="1800"/>
        </w:tabs>
        <w:ind w:left="1800" w:hanging="360"/>
      </w:pPr>
      <w:rPr>
        <w:rFonts w:ascii="Arial" w:hAnsi="Arial" w:hint="default"/>
      </w:rPr>
    </w:lvl>
    <w:lvl w:ilvl="3" w:tplc="345AAE6A" w:tentative="1">
      <w:start w:val="1"/>
      <w:numFmt w:val="bullet"/>
      <w:lvlText w:val="•"/>
      <w:lvlJc w:val="left"/>
      <w:pPr>
        <w:tabs>
          <w:tab w:val="num" w:pos="2520"/>
        </w:tabs>
        <w:ind w:left="2520" w:hanging="360"/>
      </w:pPr>
      <w:rPr>
        <w:rFonts w:ascii="Arial" w:hAnsi="Arial" w:hint="default"/>
      </w:rPr>
    </w:lvl>
    <w:lvl w:ilvl="4" w:tplc="B54A809A" w:tentative="1">
      <w:start w:val="1"/>
      <w:numFmt w:val="bullet"/>
      <w:lvlText w:val="•"/>
      <w:lvlJc w:val="left"/>
      <w:pPr>
        <w:tabs>
          <w:tab w:val="num" w:pos="3240"/>
        </w:tabs>
        <w:ind w:left="3240" w:hanging="360"/>
      </w:pPr>
      <w:rPr>
        <w:rFonts w:ascii="Arial" w:hAnsi="Arial" w:hint="default"/>
      </w:rPr>
    </w:lvl>
    <w:lvl w:ilvl="5" w:tplc="2C16C75C" w:tentative="1">
      <w:start w:val="1"/>
      <w:numFmt w:val="bullet"/>
      <w:lvlText w:val="•"/>
      <w:lvlJc w:val="left"/>
      <w:pPr>
        <w:tabs>
          <w:tab w:val="num" w:pos="3960"/>
        </w:tabs>
        <w:ind w:left="3960" w:hanging="360"/>
      </w:pPr>
      <w:rPr>
        <w:rFonts w:ascii="Arial" w:hAnsi="Arial" w:hint="default"/>
      </w:rPr>
    </w:lvl>
    <w:lvl w:ilvl="6" w:tplc="A6885B30" w:tentative="1">
      <w:start w:val="1"/>
      <w:numFmt w:val="bullet"/>
      <w:lvlText w:val="•"/>
      <w:lvlJc w:val="left"/>
      <w:pPr>
        <w:tabs>
          <w:tab w:val="num" w:pos="4680"/>
        </w:tabs>
        <w:ind w:left="4680" w:hanging="360"/>
      </w:pPr>
      <w:rPr>
        <w:rFonts w:ascii="Arial" w:hAnsi="Arial" w:hint="default"/>
      </w:rPr>
    </w:lvl>
    <w:lvl w:ilvl="7" w:tplc="96A84888" w:tentative="1">
      <w:start w:val="1"/>
      <w:numFmt w:val="bullet"/>
      <w:lvlText w:val="•"/>
      <w:lvlJc w:val="left"/>
      <w:pPr>
        <w:tabs>
          <w:tab w:val="num" w:pos="5400"/>
        </w:tabs>
        <w:ind w:left="5400" w:hanging="360"/>
      </w:pPr>
      <w:rPr>
        <w:rFonts w:ascii="Arial" w:hAnsi="Arial" w:hint="default"/>
      </w:rPr>
    </w:lvl>
    <w:lvl w:ilvl="8" w:tplc="09EE39F2" w:tentative="1">
      <w:start w:val="1"/>
      <w:numFmt w:val="bullet"/>
      <w:lvlText w:val="•"/>
      <w:lvlJc w:val="left"/>
      <w:pPr>
        <w:tabs>
          <w:tab w:val="num" w:pos="6120"/>
        </w:tabs>
        <w:ind w:left="6120" w:hanging="360"/>
      </w:pPr>
      <w:rPr>
        <w:rFonts w:ascii="Arial" w:hAnsi="Arial" w:hint="default"/>
      </w:rPr>
    </w:lvl>
  </w:abstractNum>
  <w:abstractNum w:abstractNumId="17" w15:restartNumberingAfterBreak="0">
    <w:nsid w:val="46B0102B"/>
    <w:multiLevelType w:val="hybridMultilevel"/>
    <w:tmpl w:val="FC42191E"/>
    <w:lvl w:ilvl="0" w:tplc="D398F056">
      <w:start w:val="1"/>
      <w:numFmt w:val="bullet"/>
      <w:lvlText w:val="•"/>
      <w:lvlJc w:val="left"/>
      <w:pPr>
        <w:tabs>
          <w:tab w:val="num" w:pos="360"/>
        </w:tabs>
        <w:ind w:left="360" w:hanging="360"/>
      </w:pPr>
      <w:rPr>
        <w:rFonts w:ascii="Arial" w:hAnsi="Arial" w:hint="default"/>
      </w:rPr>
    </w:lvl>
    <w:lvl w:ilvl="1" w:tplc="B3401B02">
      <w:start w:val="1"/>
      <w:numFmt w:val="bullet"/>
      <w:lvlText w:val="•"/>
      <w:lvlJc w:val="left"/>
      <w:pPr>
        <w:tabs>
          <w:tab w:val="num" w:pos="1080"/>
        </w:tabs>
        <w:ind w:left="1080" w:hanging="360"/>
      </w:pPr>
      <w:rPr>
        <w:rFonts w:ascii="Arial" w:hAnsi="Arial" w:hint="default"/>
      </w:rPr>
    </w:lvl>
    <w:lvl w:ilvl="2" w:tplc="5FBACA6C">
      <w:start w:val="1"/>
      <w:numFmt w:val="bullet"/>
      <w:lvlText w:val="•"/>
      <w:lvlJc w:val="left"/>
      <w:pPr>
        <w:tabs>
          <w:tab w:val="num" w:pos="1800"/>
        </w:tabs>
        <w:ind w:left="1800" w:hanging="360"/>
      </w:pPr>
      <w:rPr>
        <w:rFonts w:ascii="Arial" w:hAnsi="Arial" w:hint="default"/>
      </w:rPr>
    </w:lvl>
    <w:lvl w:ilvl="3" w:tplc="067AB094">
      <w:start w:val="1"/>
      <w:numFmt w:val="bullet"/>
      <w:lvlText w:val="•"/>
      <w:lvlJc w:val="left"/>
      <w:pPr>
        <w:tabs>
          <w:tab w:val="num" w:pos="2520"/>
        </w:tabs>
        <w:ind w:left="2520" w:hanging="360"/>
      </w:pPr>
      <w:rPr>
        <w:rFonts w:ascii="Arial" w:hAnsi="Arial" w:hint="default"/>
      </w:rPr>
    </w:lvl>
    <w:lvl w:ilvl="4" w:tplc="D27444E0">
      <w:start w:val="1"/>
      <w:numFmt w:val="bullet"/>
      <w:lvlText w:val="•"/>
      <w:lvlJc w:val="left"/>
      <w:pPr>
        <w:tabs>
          <w:tab w:val="num" w:pos="3240"/>
        </w:tabs>
        <w:ind w:left="3240" w:hanging="360"/>
      </w:pPr>
      <w:rPr>
        <w:rFonts w:ascii="Arial" w:hAnsi="Arial" w:hint="default"/>
      </w:rPr>
    </w:lvl>
    <w:lvl w:ilvl="5" w:tplc="A63008DC">
      <w:start w:val="1"/>
      <w:numFmt w:val="bullet"/>
      <w:lvlText w:val="•"/>
      <w:lvlJc w:val="left"/>
      <w:pPr>
        <w:tabs>
          <w:tab w:val="num" w:pos="3960"/>
        </w:tabs>
        <w:ind w:left="3960" w:hanging="360"/>
      </w:pPr>
      <w:rPr>
        <w:rFonts w:ascii="Arial" w:hAnsi="Arial" w:hint="default"/>
      </w:rPr>
    </w:lvl>
    <w:lvl w:ilvl="6" w:tplc="60982F6C" w:tentative="1">
      <w:start w:val="1"/>
      <w:numFmt w:val="bullet"/>
      <w:lvlText w:val="•"/>
      <w:lvlJc w:val="left"/>
      <w:pPr>
        <w:tabs>
          <w:tab w:val="num" w:pos="4680"/>
        </w:tabs>
        <w:ind w:left="4680" w:hanging="360"/>
      </w:pPr>
      <w:rPr>
        <w:rFonts w:ascii="Arial" w:hAnsi="Arial" w:hint="default"/>
      </w:rPr>
    </w:lvl>
    <w:lvl w:ilvl="7" w:tplc="CFD4B70A" w:tentative="1">
      <w:start w:val="1"/>
      <w:numFmt w:val="bullet"/>
      <w:lvlText w:val="•"/>
      <w:lvlJc w:val="left"/>
      <w:pPr>
        <w:tabs>
          <w:tab w:val="num" w:pos="5400"/>
        </w:tabs>
        <w:ind w:left="5400" w:hanging="360"/>
      </w:pPr>
      <w:rPr>
        <w:rFonts w:ascii="Arial" w:hAnsi="Arial" w:hint="default"/>
      </w:rPr>
    </w:lvl>
    <w:lvl w:ilvl="8" w:tplc="72CC6882" w:tentative="1">
      <w:start w:val="1"/>
      <w:numFmt w:val="bullet"/>
      <w:lvlText w:val="•"/>
      <w:lvlJc w:val="left"/>
      <w:pPr>
        <w:tabs>
          <w:tab w:val="num" w:pos="6120"/>
        </w:tabs>
        <w:ind w:left="6120" w:hanging="360"/>
      </w:pPr>
      <w:rPr>
        <w:rFonts w:ascii="Arial" w:hAnsi="Arial" w:hint="default"/>
      </w:rPr>
    </w:lvl>
  </w:abstractNum>
  <w:abstractNum w:abstractNumId="18" w15:restartNumberingAfterBreak="0">
    <w:nsid w:val="4B4A2ADD"/>
    <w:multiLevelType w:val="hybridMultilevel"/>
    <w:tmpl w:val="2CD2EE36"/>
    <w:lvl w:ilvl="0" w:tplc="50C4E48E">
      <w:start w:val="1"/>
      <w:numFmt w:val="bullet"/>
      <w:lvlText w:val="•"/>
      <w:lvlJc w:val="left"/>
      <w:pPr>
        <w:tabs>
          <w:tab w:val="num" w:pos="720"/>
        </w:tabs>
        <w:ind w:left="720" w:hanging="360"/>
      </w:pPr>
      <w:rPr>
        <w:rFonts w:ascii="Arial" w:hAnsi="Arial" w:hint="default"/>
      </w:rPr>
    </w:lvl>
    <w:lvl w:ilvl="1" w:tplc="C0946D86" w:tentative="1">
      <w:start w:val="1"/>
      <w:numFmt w:val="bullet"/>
      <w:lvlText w:val="•"/>
      <w:lvlJc w:val="left"/>
      <w:pPr>
        <w:tabs>
          <w:tab w:val="num" w:pos="1440"/>
        </w:tabs>
        <w:ind w:left="1440" w:hanging="360"/>
      </w:pPr>
      <w:rPr>
        <w:rFonts w:ascii="Arial" w:hAnsi="Arial" w:hint="default"/>
      </w:rPr>
    </w:lvl>
    <w:lvl w:ilvl="2" w:tplc="47D060BC" w:tentative="1">
      <w:start w:val="1"/>
      <w:numFmt w:val="bullet"/>
      <w:lvlText w:val="•"/>
      <w:lvlJc w:val="left"/>
      <w:pPr>
        <w:tabs>
          <w:tab w:val="num" w:pos="2160"/>
        </w:tabs>
        <w:ind w:left="2160" w:hanging="360"/>
      </w:pPr>
      <w:rPr>
        <w:rFonts w:ascii="Arial" w:hAnsi="Arial" w:hint="default"/>
      </w:rPr>
    </w:lvl>
    <w:lvl w:ilvl="3" w:tplc="62CEF210" w:tentative="1">
      <w:start w:val="1"/>
      <w:numFmt w:val="bullet"/>
      <w:lvlText w:val="•"/>
      <w:lvlJc w:val="left"/>
      <w:pPr>
        <w:tabs>
          <w:tab w:val="num" w:pos="2880"/>
        </w:tabs>
        <w:ind w:left="2880" w:hanging="360"/>
      </w:pPr>
      <w:rPr>
        <w:rFonts w:ascii="Arial" w:hAnsi="Arial" w:hint="default"/>
      </w:rPr>
    </w:lvl>
    <w:lvl w:ilvl="4" w:tplc="D666B41A" w:tentative="1">
      <w:start w:val="1"/>
      <w:numFmt w:val="bullet"/>
      <w:lvlText w:val="•"/>
      <w:lvlJc w:val="left"/>
      <w:pPr>
        <w:tabs>
          <w:tab w:val="num" w:pos="3600"/>
        </w:tabs>
        <w:ind w:left="3600" w:hanging="360"/>
      </w:pPr>
      <w:rPr>
        <w:rFonts w:ascii="Arial" w:hAnsi="Arial" w:hint="default"/>
      </w:rPr>
    </w:lvl>
    <w:lvl w:ilvl="5" w:tplc="C1705D2A" w:tentative="1">
      <w:start w:val="1"/>
      <w:numFmt w:val="bullet"/>
      <w:lvlText w:val="•"/>
      <w:lvlJc w:val="left"/>
      <w:pPr>
        <w:tabs>
          <w:tab w:val="num" w:pos="4320"/>
        </w:tabs>
        <w:ind w:left="4320" w:hanging="360"/>
      </w:pPr>
      <w:rPr>
        <w:rFonts w:ascii="Arial" w:hAnsi="Arial" w:hint="default"/>
      </w:rPr>
    </w:lvl>
    <w:lvl w:ilvl="6" w:tplc="78361206" w:tentative="1">
      <w:start w:val="1"/>
      <w:numFmt w:val="bullet"/>
      <w:lvlText w:val="•"/>
      <w:lvlJc w:val="left"/>
      <w:pPr>
        <w:tabs>
          <w:tab w:val="num" w:pos="5040"/>
        </w:tabs>
        <w:ind w:left="5040" w:hanging="360"/>
      </w:pPr>
      <w:rPr>
        <w:rFonts w:ascii="Arial" w:hAnsi="Arial" w:hint="default"/>
      </w:rPr>
    </w:lvl>
    <w:lvl w:ilvl="7" w:tplc="F2F67B8A" w:tentative="1">
      <w:start w:val="1"/>
      <w:numFmt w:val="bullet"/>
      <w:lvlText w:val="•"/>
      <w:lvlJc w:val="left"/>
      <w:pPr>
        <w:tabs>
          <w:tab w:val="num" w:pos="5760"/>
        </w:tabs>
        <w:ind w:left="5760" w:hanging="360"/>
      </w:pPr>
      <w:rPr>
        <w:rFonts w:ascii="Arial" w:hAnsi="Arial" w:hint="default"/>
      </w:rPr>
    </w:lvl>
    <w:lvl w:ilvl="8" w:tplc="EA209546"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4EEE3707"/>
    <w:multiLevelType w:val="multilevel"/>
    <w:tmpl w:val="6664801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06B724A"/>
    <w:multiLevelType w:val="hybridMultilevel"/>
    <w:tmpl w:val="2EB67C4E"/>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528619C1"/>
    <w:multiLevelType w:val="hybridMultilevel"/>
    <w:tmpl w:val="55DA0E2C"/>
    <w:lvl w:ilvl="0" w:tplc="1D362076">
      <w:start w:val="1"/>
      <w:numFmt w:val="bullet"/>
      <w:lvlText w:val="•"/>
      <w:lvlJc w:val="left"/>
      <w:pPr>
        <w:tabs>
          <w:tab w:val="num" w:pos="360"/>
        </w:tabs>
        <w:ind w:left="360" w:hanging="360"/>
      </w:pPr>
      <w:rPr>
        <w:rFonts w:ascii="Arial" w:hAnsi="Arial" w:hint="default"/>
      </w:rPr>
    </w:lvl>
    <w:lvl w:ilvl="1" w:tplc="B316E1BE" w:tentative="1">
      <w:start w:val="1"/>
      <w:numFmt w:val="bullet"/>
      <w:lvlText w:val="•"/>
      <w:lvlJc w:val="left"/>
      <w:pPr>
        <w:tabs>
          <w:tab w:val="num" w:pos="1080"/>
        </w:tabs>
        <w:ind w:left="1080" w:hanging="360"/>
      </w:pPr>
      <w:rPr>
        <w:rFonts w:ascii="Arial" w:hAnsi="Arial" w:hint="default"/>
      </w:rPr>
    </w:lvl>
    <w:lvl w:ilvl="2" w:tplc="B47C84C6" w:tentative="1">
      <w:start w:val="1"/>
      <w:numFmt w:val="bullet"/>
      <w:lvlText w:val="•"/>
      <w:lvlJc w:val="left"/>
      <w:pPr>
        <w:tabs>
          <w:tab w:val="num" w:pos="1800"/>
        </w:tabs>
        <w:ind w:left="1800" w:hanging="360"/>
      </w:pPr>
      <w:rPr>
        <w:rFonts w:ascii="Arial" w:hAnsi="Arial" w:hint="default"/>
      </w:rPr>
    </w:lvl>
    <w:lvl w:ilvl="3" w:tplc="2DC4FFFC" w:tentative="1">
      <w:start w:val="1"/>
      <w:numFmt w:val="bullet"/>
      <w:lvlText w:val="•"/>
      <w:lvlJc w:val="left"/>
      <w:pPr>
        <w:tabs>
          <w:tab w:val="num" w:pos="2520"/>
        </w:tabs>
        <w:ind w:left="2520" w:hanging="360"/>
      </w:pPr>
      <w:rPr>
        <w:rFonts w:ascii="Arial" w:hAnsi="Arial" w:hint="default"/>
      </w:rPr>
    </w:lvl>
    <w:lvl w:ilvl="4" w:tplc="09068772" w:tentative="1">
      <w:start w:val="1"/>
      <w:numFmt w:val="bullet"/>
      <w:lvlText w:val="•"/>
      <w:lvlJc w:val="left"/>
      <w:pPr>
        <w:tabs>
          <w:tab w:val="num" w:pos="3240"/>
        </w:tabs>
        <w:ind w:left="3240" w:hanging="360"/>
      </w:pPr>
      <w:rPr>
        <w:rFonts w:ascii="Arial" w:hAnsi="Arial" w:hint="default"/>
      </w:rPr>
    </w:lvl>
    <w:lvl w:ilvl="5" w:tplc="8640CC0A" w:tentative="1">
      <w:start w:val="1"/>
      <w:numFmt w:val="bullet"/>
      <w:lvlText w:val="•"/>
      <w:lvlJc w:val="left"/>
      <w:pPr>
        <w:tabs>
          <w:tab w:val="num" w:pos="3960"/>
        </w:tabs>
        <w:ind w:left="3960" w:hanging="360"/>
      </w:pPr>
      <w:rPr>
        <w:rFonts w:ascii="Arial" w:hAnsi="Arial" w:hint="default"/>
      </w:rPr>
    </w:lvl>
    <w:lvl w:ilvl="6" w:tplc="4BD0C9DA" w:tentative="1">
      <w:start w:val="1"/>
      <w:numFmt w:val="bullet"/>
      <w:lvlText w:val="•"/>
      <w:lvlJc w:val="left"/>
      <w:pPr>
        <w:tabs>
          <w:tab w:val="num" w:pos="4680"/>
        </w:tabs>
        <w:ind w:left="4680" w:hanging="360"/>
      </w:pPr>
      <w:rPr>
        <w:rFonts w:ascii="Arial" w:hAnsi="Arial" w:hint="default"/>
      </w:rPr>
    </w:lvl>
    <w:lvl w:ilvl="7" w:tplc="6586396C" w:tentative="1">
      <w:start w:val="1"/>
      <w:numFmt w:val="bullet"/>
      <w:lvlText w:val="•"/>
      <w:lvlJc w:val="left"/>
      <w:pPr>
        <w:tabs>
          <w:tab w:val="num" w:pos="5400"/>
        </w:tabs>
        <w:ind w:left="5400" w:hanging="360"/>
      </w:pPr>
      <w:rPr>
        <w:rFonts w:ascii="Arial" w:hAnsi="Arial" w:hint="default"/>
      </w:rPr>
    </w:lvl>
    <w:lvl w:ilvl="8" w:tplc="4208A580" w:tentative="1">
      <w:start w:val="1"/>
      <w:numFmt w:val="bullet"/>
      <w:lvlText w:val="•"/>
      <w:lvlJc w:val="left"/>
      <w:pPr>
        <w:tabs>
          <w:tab w:val="num" w:pos="6120"/>
        </w:tabs>
        <w:ind w:left="6120" w:hanging="360"/>
      </w:pPr>
      <w:rPr>
        <w:rFonts w:ascii="Arial" w:hAnsi="Arial" w:hint="default"/>
      </w:rPr>
    </w:lvl>
  </w:abstractNum>
  <w:abstractNum w:abstractNumId="22" w15:restartNumberingAfterBreak="0">
    <w:nsid w:val="531F267F"/>
    <w:multiLevelType w:val="hybridMultilevel"/>
    <w:tmpl w:val="44606E46"/>
    <w:lvl w:ilvl="0" w:tplc="D7D46CC0">
      <w:start w:val="1"/>
      <w:numFmt w:val="bullet"/>
      <w:lvlText w:val="•"/>
      <w:lvlJc w:val="left"/>
      <w:pPr>
        <w:tabs>
          <w:tab w:val="num" w:pos="720"/>
        </w:tabs>
        <w:ind w:left="720" w:hanging="360"/>
      </w:pPr>
      <w:rPr>
        <w:rFonts w:ascii="Arial" w:hAnsi="Arial" w:hint="default"/>
      </w:rPr>
    </w:lvl>
    <w:lvl w:ilvl="1" w:tplc="7482305A">
      <w:numFmt w:val="bullet"/>
      <w:lvlText w:val="•"/>
      <w:lvlJc w:val="left"/>
      <w:pPr>
        <w:tabs>
          <w:tab w:val="num" w:pos="1440"/>
        </w:tabs>
        <w:ind w:left="1440" w:hanging="360"/>
      </w:pPr>
      <w:rPr>
        <w:rFonts w:ascii="Arial" w:hAnsi="Arial" w:hint="default"/>
      </w:rPr>
    </w:lvl>
    <w:lvl w:ilvl="2" w:tplc="6AB89B60" w:tentative="1">
      <w:start w:val="1"/>
      <w:numFmt w:val="bullet"/>
      <w:lvlText w:val="•"/>
      <w:lvlJc w:val="left"/>
      <w:pPr>
        <w:tabs>
          <w:tab w:val="num" w:pos="2160"/>
        </w:tabs>
        <w:ind w:left="2160" w:hanging="360"/>
      </w:pPr>
      <w:rPr>
        <w:rFonts w:ascii="Arial" w:hAnsi="Arial" w:hint="default"/>
      </w:rPr>
    </w:lvl>
    <w:lvl w:ilvl="3" w:tplc="37CE620A" w:tentative="1">
      <w:start w:val="1"/>
      <w:numFmt w:val="bullet"/>
      <w:lvlText w:val="•"/>
      <w:lvlJc w:val="left"/>
      <w:pPr>
        <w:tabs>
          <w:tab w:val="num" w:pos="2880"/>
        </w:tabs>
        <w:ind w:left="2880" w:hanging="360"/>
      </w:pPr>
      <w:rPr>
        <w:rFonts w:ascii="Arial" w:hAnsi="Arial" w:hint="default"/>
      </w:rPr>
    </w:lvl>
    <w:lvl w:ilvl="4" w:tplc="9FF4F8DA" w:tentative="1">
      <w:start w:val="1"/>
      <w:numFmt w:val="bullet"/>
      <w:lvlText w:val="•"/>
      <w:lvlJc w:val="left"/>
      <w:pPr>
        <w:tabs>
          <w:tab w:val="num" w:pos="3600"/>
        </w:tabs>
        <w:ind w:left="3600" w:hanging="360"/>
      </w:pPr>
      <w:rPr>
        <w:rFonts w:ascii="Arial" w:hAnsi="Arial" w:hint="default"/>
      </w:rPr>
    </w:lvl>
    <w:lvl w:ilvl="5" w:tplc="86B6865E" w:tentative="1">
      <w:start w:val="1"/>
      <w:numFmt w:val="bullet"/>
      <w:lvlText w:val="•"/>
      <w:lvlJc w:val="left"/>
      <w:pPr>
        <w:tabs>
          <w:tab w:val="num" w:pos="4320"/>
        </w:tabs>
        <w:ind w:left="4320" w:hanging="360"/>
      </w:pPr>
      <w:rPr>
        <w:rFonts w:ascii="Arial" w:hAnsi="Arial" w:hint="default"/>
      </w:rPr>
    </w:lvl>
    <w:lvl w:ilvl="6" w:tplc="5DE6B0AE" w:tentative="1">
      <w:start w:val="1"/>
      <w:numFmt w:val="bullet"/>
      <w:lvlText w:val="•"/>
      <w:lvlJc w:val="left"/>
      <w:pPr>
        <w:tabs>
          <w:tab w:val="num" w:pos="5040"/>
        </w:tabs>
        <w:ind w:left="5040" w:hanging="360"/>
      </w:pPr>
      <w:rPr>
        <w:rFonts w:ascii="Arial" w:hAnsi="Arial" w:hint="default"/>
      </w:rPr>
    </w:lvl>
    <w:lvl w:ilvl="7" w:tplc="A1D0552C" w:tentative="1">
      <w:start w:val="1"/>
      <w:numFmt w:val="bullet"/>
      <w:lvlText w:val="•"/>
      <w:lvlJc w:val="left"/>
      <w:pPr>
        <w:tabs>
          <w:tab w:val="num" w:pos="5760"/>
        </w:tabs>
        <w:ind w:left="5760" w:hanging="360"/>
      </w:pPr>
      <w:rPr>
        <w:rFonts w:ascii="Arial" w:hAnsi="Arial" w:hint="default"/>
      </w:rPr>
    </w:lvl>
    <w:lvl w:ilvl="8" w:tplc="F4C83FD8"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551F474A"/>
    <w:multiLevelType w:val="hybridMultilevel"/>
    <w:tmpl w:val="577CB346"/>
    <w:lvl w:ilvl="0" w:tplc="093ED44E">
      <w:start w:val="1"/>
      <w:numFmt w:val="bullet"/>
      <w:lvlText w:val="•"/>
      <w:lvlJc w:val="left"/>
      <w:pPr>
        <w:tabs>
          <w:tab w:val="num" w:pos="720"/>
        </w:tabs>
        <w:ind w:left="720" w:hanging="360"/>
      </w:pPr>
      <w:rPr>
        <w:rFonts w:ascii="Arial" w:hAnsi="Arial" w:hint="default"/>
      </w:rPr>
    </w:lvl>
    <w:lvl w:ilvl="1" w:tplc="5448E134">
      <w:numFmt w:val="bullet"/>
      <w:lvlText w:val="•"/>
      <w:lvlJc w:val="left"/>
      <w:pPr>
        <w:tabs>
          <w:tab w:val="num" w:pos="1440"/>
        </w:tabs>
        <w:ind w:left="1440" w:hanging="360"/>
      </w:pPr>
      <w:rPr>
        <w:rFonts w:ascii="Arial" w:hAnsi="Arial" w:hint="default"/>
      </w:rPr>
    </w:lvl>
    <w:lvl w:ilvl="2" w:tplc="09BE2380">
      <w:numFmt w:val="bullet"/>
      <w:lvlText w:val="•"/>
      <w:lvlJc w:val="left"/>
      <w:pPr>
        <w:tabs>
          <w:tab w:val="num" w:pos="2160"/>
        </w:tabs>
        <w:ind w:left="2160" w:hanging="360"/>
      </w:pPr>
      <w:rPr>
        <w:rFonts w:ascii="Arial" w:hAnsi="Arial" w:hint="default"/>
      </w:rPr>
    </w:lvl>
    <w:lvl w:ilvl="3" w:tplc="325ECFA0" w:tentative="1">
      <w:start w:val="1"/>
      <w:numFmt w:val="bullet"/>
      <w:lvlText w:val="•"/>
      <w:lvlJc w:val="left"/>
      <w:pPr>
        <w:tabs>
          <w:tab w:val="num" w:pos="2880"/>
        </w:tabs>
        <w:ind w:left="2880" w:hanging="360"/>
      </w:pPr>
      <w:rPr>
        <w:rFonts w:ascii="Arial" w:hAnsi="Arial" w:hint="default"/>
      </w:rPr>
    </w:lvl>
    <w:lvl w:ilvl="4" w:tplc="BD82C936" w:tentative="1">
      <w:start w:val="1"/>
      <w:numFmt w:val="bullet"/>
      <w:lvlText w:val="•"/>
      <w:lvlJc w:val="left"/>
      <w:pPr>
        <w:tabs>
          <w:tab w:val="num" w:pos="3600"/>
        </w:tabs>
        <w:ind w:left="3600" w:hanging="360"/>
      </w:pPr>
      <w:rPr>
        <w:rFonts w:ascii="Arial" w:hAnsi="Arial" w:hint="default"/>
      </w:rPr>
    </w:lvl>
    <w:lvl w:ilvl="5" w:tplc="BD7833AE" w:tentative="1">
      <w:start w:val="1"/>
      <w:numFmt w:val="bullet"/>
      <w:lvlText w:val="•"/>
      <w:lvlJc w:val="left"/>
      <w:pPr>
        <w:tabs>
          <w:tab w:val="num" w:pos="4320"/>
        </w:tabs>
        <w:ind w:left="4320" w:hanging="360"/>
      </w:pPr>
      <w:rPr>
        <w:rFonts w:ascii="Arial" w:hAnsi="Arial" w:hint="default"/>
      </w:rPr>
    </w:lvl>
    <w:lvl w:ilvl="6" w:tplc="E26AC1FA" w:tentative="1">
      <w:start w:val="1"/>
      <w:numFmt w:val="bullet"/>
      <w:lvlText w:val="•"/>
      <w:lvlJc w:val="left"/>
      <w:pPr>
        <w:tabs>
          <w:tab w:val="num" w:pos="5040"/>
        </w:tabs>
        <w:ind w:left="5040" w:hanging="360"/>
      </w:pPr>
      <w:rPr>
        <w:rFonts w:ascii="Arial" w:hAnsi="Arial" w:hint="default"/>
      </w:rPr>
    </w:lvl>
    <w:lvl w:ilvl="7" w:tplc="471677DC" w:tentative="1">
      <w:start w:val="1"/>
      <w:numFmt w:val="bullet"/>
      <w:lvlText w:val="•"/>
      <w:lvlJc w:val="left"/>
      <w:pPr>
        <w:tabs>
          <w:tab w:val="num" w:pos="5760"/>
        </w:tabs>
        <w:ind w:left="5760" w:hanging="360"/>
      </w:pPr>
      <w:rPr>
        <w:rFonts w:ascii="Arial" w:hAnsi="Arial" w:hint="default"/>
      </w:rPr>
    </w:lvl>
    <w:lvl w:ilvl="8" w:tplc="8DD498BA"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59252A70"/>
    <w:multiLevelType w:val="hybridMultilevel"/>
    <w:tmpl w:val="9F7491DC"/>
    <w:lvl w:ilvl="0" w:tplc="3DA4293C">
      <w:start w:val="1"/>
      <w:numFmt w:val="bullet"/>
      <w:lvlText w:val="•"/>
      <w:lvlJc w:val="left"/>
      <w:pPr>
        <w:tabs>
          <w:tab w:val="num" w:pos="720"/>
        </w:tabs>
        <w:ind w:left="720" w:hanging="360"/>
      </w:pPr>
      <w:rPr>
        <w:rFonts w:ascii="Arial" w:hAnsi="Arial" w:hint="default"/>
      </w:rPr>
    </w:lvl>
    <w:lvl w:ilvl="1" w:tplc="40EC00E2" w:tentative="1">
      <w:start w:val="1"/>
      <w:numFmt w:val="bullet"/>
      <w:lvlText w:val="•"/>
      <w:lvlJc w:val="left"/>
      <w:pPr>
        <w:tabs>
          <w:tab w:val="num" w:pos="1440"/>
        </w:tabs>
        <w:ind w:left="1440" w:hanging="360"/>
      </w:pPr>
      <w:rPr>
        <w:rFonts w:ascii="Arial" w:hAnsi="Arial" w:hint="default"/>
      </w:rPr>
    </w:lvl>
    <w:lvl w:ilvl="2" w:tplc="36C23306" w:tentative="1">
      <w:start w:val="1"/>
      <w:numFmt w:val="bullet"/>
      <w:lvlText w:val="•"/>
      <w:lvlJc w:val="left"/>
      <w:pPr>
        <w:tabs>
          <w:tab w:val="num" w:pos="2160"/>
        </w:tabs>
        <w:ind w:left="2160" w:hanging="360"/>
      </w:pPr>
      <w:rPr>
        <w:rFonts w:ascii="Arial" w:hAnsi="Arial" w:hint="default"/>
      </w:rPr>
    </w:lvl>
    <w:lvl w:ilvl="3" w:tplc="D846A662" w:tentative="1">
      <w:start w:val="1"/>
      <w:numFmt w:val="bullet"/>
      <w:lvlText w:val="•"/>
      <w:lvlJc w:val="left"/>
      <w:pPr>
        <w:tabs>
          <w:tab w:val="num" w:pos="2880"/>
        </w:tabs>
        <w:ind w:left="2880" w:hanging="360"/>
      </w:pPr>
      <w:rPr>
        <w:rFonts w:ascii="Arial" w:hAnsi="Arial" w:hint="default"/>
      </w:rPr>
    </w:lvl>
    <w:lvl w:ilvl="4" w:tplc="9C12D222" w:tentative="1">
      <w:start w:val="1"/>
      <w:numFmt w:val="bullet"/>
      <w:lvlText w:val="•"/>
      <w:lvlJc w:val="left"/>
      <w:pPr>
        <w:tabs>
          <w:tab w:val="num" w:pos="3600"/>
        </w:tabs>
        <w:ind w:left="3600" w:hanging="360"/>
      </w:pPr>
      <w:rPr>
        <w:rFonts w:ascii="Arial" w:hAnsi="Arial" w:hint="default"/>
      </w:rPr>
    </w:lvl>
    <w:lvl w:ilvl="5" w:tplc="F14A47B4" w:tentative="1">
      <w:start w:val="1"/>
      <w:numFmt w:val="bullet"/>
      <w:lvlText w:val="•"/>
      <w:lvlJc w:val="left"/>
      <w:pPr>
        <w:tabs>
          <w:tab w:val="num" w:pos="4320"/>
        </w:tabs>
        <w:ind w:left="4320" w:hanging="360"/>
      </w:pPr>
      <w:rPr>
        <w:rFonts w:ascii="Arial" w:hAnsi="Arial" w:hint="default"/>
      </w:rPr>
    </w:lvl>
    <w:lvl w:ilvl="6" w:tplc="4F06059A" w:tentative="1">
      <w:start w:val="1"/>
      <w:numFmt w:val="bullet"/>
      <w:lvlText w:val="•"/>
      <w:lvlJc w:val="left"/>
      <w:pPr>
        <w:tabs>
          <w:tab w:val="num" w:pos="5040"/>
        </w:tabs>
        <w:ind w:left="5040" w:hanging="360"/>
      </w:pPr>
      <w:rPr>
        <w:rFonts w:ascii="Arial" w:hAnsi="Arial" w:hint="default"/>
      </w:rPr>
    </w:lvl>
    <w:lvl w:ilvl="7" w:tplc="2460BAFA" w:tentative="1">
      <w:start w:val="1"/>
      <w:numFmt w:val="bullet"/>
      <w:lvlText w:val="•"/>
      <w:lvlJc w:val="left"/>
      <w:pPr>
        <w:tabs>
          <w:tab w:val="num" w:pos="5760"/>
        </w:tabs>
        <w:ind w:left="5760" w:hanging="360"/>
      </w:pPr>
      <w:rPr>
        <w:rFonts w:ascii="Arial" w:hAnsi="Arial" w:hint="default"/>
      </w:rPr>
    </w:lvl>
    <w:lvl w:ilvl="8" w:tplc="9BB4CBBC"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62B43B3"/>
    <w:multiLevelType w:val="hybridMultilevel"/>
    <w:tmpl w:val="B39CE4D8"/>
    <w:lvl w:ilvl="0" w:tplc="D2A8F7B0">
      <w:start w:val="1"/>
      <w:numFmt w:val="bullet"/>
      <w:lvlText w:val="•"/>
      <w:lvlJc w:val="left"/>
      <w:pPr>
        <w:tabs>
          <w:tab w:val="num" w:pos="720"/>
        </w:tabs>
        <w:ind w:left="720" w:hanging="360"/>
      </w:pPr>
      <w:rPr>
        <w:rFonts w:ascii="Arial" w:hAnsi="Arial" w:hint="default"/>
      </w:rPr>
    </w:lvl>
    <w:lvl w:ilvl="1" w:tplc="E274F8B0">
      <w:numFmt w:val="bullet"/>
      <w:lvlText w:val="•"/>
      <w:lvlJc w:val="left"/>
      <w:pPr>
        <w:tabs>
          <w:tab w:val="num" w:pos="1440"/>
        </w:tabs>
        <w:ind w:left="1440" w:hanging="360"/>
      </w:pPr>
      <w:rPr>
        <w:rFonts w:ascii="Arial" w:hAnsi="Arial" w:hint="default"/>
      </w:rPr>
    </w:lvl>
    <w:lvl w:ilvl="2" w:tplc="1D7438CC">
      <w:numFmt w:val="bullet"/>
      <w:lvlText w:val="•"/>
      <w:lvlJc w:val="left"/>
      <w:pPr>
        <w:tabs>
          <w:tab w:val="num" w:pos="2160"/>
        </w:tabs>
        <w:ind w:left="2160" w:hanging="360"/>
      </w:pPr>
      <w:rPr>
        <w:rFonts w:ascii="Arial" w:hAnsi="Arial" w:hint="default"/>
      </w:rPr>
    </w:lvl>
    <w:lvl w:ilvl="3" w:tplc="5326629A" w:tentative="1">
      <w:start w:val="1"/>
      <w:numFmt w:val="bullet"/>
      <w:lvlText w:val="•"/>
      <w:lvlJc w:val="left"/>
      <w:pPr>
        <w:tabs>
          <w:tab w:val="num" w:pos="2880"/>
        </w:tabs>
        <w:ind w:left="2880" w:hanging="360"/>
      </w:pPr>
      <w:rPr>
        <w:rFonts w:ascii="Arial" w:hAnsi="Arial" w:hint="default"/>
      </w:rPr>
    </w:lvl>
    <w:lvl w:ilvl="4" w:tplc="4CCEF764" w:tentative="1">
      <w:start w:val="1"/>
      <w:numFmt w:val="bullet"/>
      <w:lvlText w:val="•"/>
      <w:lvlJc w:val="left"/>
      <w:pPr>
        <w:tabs>
          <w:tab w:val="num" w:pos="3600"/>
        </w:tabs>
        <w:ind w:left="3600" w:hanging="360"/>
      </w:pPr>
      <w:rPr>
        <w:rFonts w:ascii="Arial" w:hAnsi="Arial" w:hint="default"/>
      </w:rPr>
    </w:lvl>
    <w:lvl w:ilvl="5" w:tplc="3C946DBE" w:tentative="1">
      <w:start w:val="1"/>
      <w:numFmt w:val="bullet"/>
      <w:lvlText w:val="•"/>
      <w:lvlJc w:val="left"/>
      <w:pPr>
        <w:tabs>
          <w:tab w:val="num" w:pos="4320"/>
        </w:tabs>
        <w:ind w:left="4320" w:hanging="360"/>
      </w:pPr>
      <w:rPr>
        <w:rFonts w:ascii="Arial" w:hAnsi="Arial" w:hint="default"/>
      </w:rPr>
    </w:lvl>
    <w:lvl w:ilvl="6" w:tplc="84924DE4" w:tentative="1">
      <w:start w:val="1"/>
      <w:numFmt w:val="bullet"/>
      <w:lvlText w:val="•"/>
      <w:lvlJc w:val="left"/>
      <w:pPr>
        <w:tabs>
          <w:tab w:val="num" w:pos="5040"/>
        </w:tabs>
        <w:ind w:left="5040" w:hanging="360"/>
      </w:pPr>
      <w:rPr>
        <w:rFonts w:ascii="Arial" w:hAnsi="Arial" w:hint="default"/>
      </w:rPr>
    </w:lvl>
    <w:lvl w:ilvl="7" w:tplc="B6CADC36" w:tentative="1">
      <w:start w:val="1"/>
      <w:numFmt w:val="bullet"/>
      <w:lvlText w:val="•"/>
      <w:lvlJc w:val="left"/>
      <w:pPr>
        <w:tabs>
          <w:tab w:val="num" w:pos="5760"/>
        </w:tabs>
        <w:ind w:left="5760" w:hanging="360"/>
      </w:pPr>
      <w:rPr>
        <w:rFonts w:ascii="Arial" w:hAnsi="Arial" w:hint="default"/>
      </w:rPr>
    </w:lvl>
    <w:lvl w:ilvl="8" w:tplc="C44C08BE"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D5B1511"/>
    <w:multiLevelType w:val="hybridMultilevel"/>
    <w:tmpl w:val="A5BA4010"/>
    <w:lvl w:ilvl="0" w:tplc="23C2493A">
      <w:start w:val="1"/>
      <w:numFmt w:val="bullet"/>
      <w:lvlText w:val="•"/>
      <w:lvlJc w:val="left"/>
      <w:pPr>
        <w:tabs>
          <w:tab w:val="num" w:pos="360"/>
        </w:tabs>
        <w:ind w:left="360" w:hanging="360"/>
      </w:pPr>
      <w:rPr>
        <w:rFonts w:ascii="Arial" w:hAnsi="Arial" w:hint="default"/>
      </w:rPr>
    </w:lvl>
    <w:lvl w:ilvl="1" w:tplc="B54A51E4">
      <w:numFmt w:val="bullet"/>
      <w:lvlText w:val="•"/>
      <w:lvlJc w:val="left"/>
      <w:pPr>
        <w:tabs>
          <w:tab w:val="num" w:pos="1080"/>
        </w:tabs>
        <w:ind w:left="1080" w:hanging="360"/>
      </w:pPr>
      <w:rPr>
        <w:rFonts w:ascii="Arial" w:hAnsi="Arial" w:hint="default"/>
      </w:rPr>
    </w:lvl>
    <w:lvl w:ilvl="2" w:tplc="F3E89090" w:tentative="1">
      <w:start w:val="1"/>
      <w:numFmt w:val="bullet"/>
      <w:lvlText w:val="•"/>
      <w:lvlJc w:val="left"/>
      <w:pPr>
        <w:tabs>
          <w:tab w:val="num" w:pos="1800"/>
        </w:tabs>
        <w:ind w:left="1800" w:hanging="360"/>
      </w:pPr>
      <w:rPr>
        <w:rFonts w:ascii="Arial" w:hAnsi="Arial" w:hint="default"/>
      </w:rPr>
    </w:lvl>
    <w:lvl w:ilvl="3" w:tplc="8EE462B8" w:tentative="1">
      <w:start w:val="1"/>
      <w:numFmt w:val="bullet"/>
      <w:lvlText w:val="•"/>
      <w:lvlJc w:val="left"/>
      <w:pPr>
        <w:tabs>
          <w:tab w:val="num" w:pos="2520"/>
        </w:tabs>
        <w:ind w:left="2520" w:hanging="360"/>
      </w:pPr>
      <w:rPr>
        <w:rFonts w:ascii="Arial" w:hAnsi="Arial" w:hint="default"/>
      </w:rPr>
    </w:lvl>
    <w:lvl w:ilvl="4" w:tplc="A226FC1A" w:tentative="1">
      <w:start w:val="1"/>
      <w:numFmt w:val="bullet"/>
      <w:lvlText w:val="•"/>
      <w:lvlJc w:val="left"/>
      <w:pPr>
        <w:tabs>
          <w:tab w:val="num" w:pos="3240"/>
        </w:tabs>
        <w:ind w:left="3240" w:hanging="360"/>
      </w:pPr>
      <w:rPr>
        <w:rFonts w:ascii="Arial" w:hAnsi="Arial" w:hint="default"/>
      </w:rPr>
    </w:lvl>
    <w:lvl w:ilvl="5" w:tplc="0790733E" w:tentative="1">
      <w:start w:val="1"/>
      <w:numFmt w:val="bullet"/>
      <w:lvlText w:val="•"/>
      <w:lvlJc w:val="left"/>
      <w:pPr>
        <w:tabs>
          <w:tab w:val="num" w:pos="3960"/>
        </w:tabs>
        <w:ind w:left="3960" w:hanging="360"/>
      </w:pPr>
      <w:rPr>
        <w:rFonts w:ascii="Arial" w:hAnsi="Arial" w:hint="default"/>
      </w:rPr>
    </w:lvl>
    <w:lvl w:ilvl="6" w:tplc="6AE406F0" w:tentative="1">
      <w:start w:val="1"/>
      <w:numFmt w:val="bullet"/>
      <w:lvlText w:val="•"/>
      <w:lvlJc w:val="left"/>
      <w:pPr>
        <w:tabs>
          <w:tab w:val="num" w:pos="4680"/>
        </w:tabs>
        <w:ind w:left="4680" w:hanging="360"/>
      </w:pPr>
      <w:rPr>
        <w:rFonts w:ascii="Arial" w:hAnsi="Arial" w:hint="default"/>
      </w:rPr>
    </w:lvl>
    <w:lvl w:ilvl="7" w:tplc="9780AAB0" w:tentative="1">
      <w:start w:val="1"/>
      <w:numFmt w:val="bullet"/>
      <w:lvlText w:val="•"/>
      <w:lvlJc w:val="left"/>
      <w:pPr>
        <w:tabs>
          <w:tab w:val="num" w:pos="5400"/>
        </w:tabs>
        <w:ind w:left="5400" w:hanging="360"/>
      </w:pPr>
      <w:rPr>
        <w:rFonts w:ascii="Arial" w:hAnsi="Arial" w:hint="default"/>
      </w:rPr>
    </w:lvl>
    <w:lvl w:ilvl="8" w:tplc="97F051C0" w:tentative="1">
      <w:start w:val="1"/>
      <w:numFmt w:val="bullet"/>
      <w:lvlText w:val="•"/>
      <w:lvlJc w:val="left"/>
      <w:pPr>
        <w:tabs>
          <w:tab w:val="num" w:pos="6120"/>
        </w:tabs>
        <w:ind w:left="6120" w:hanging="360"/>
      </w:pPr>
      <w:rPr>
        <w:rFonts w:ascii="Arial" w:hAnsi="Arial" w:hint="default"/>
      </w:rPr>
    </w:lvl>
  </w:abstractNum>
  <w:num w:numId="1">
    <w:abstractNumId w:val="8"/>
  </w:num>
  <w:num w:numId="2">
    <w:abstractNumId w:val="6"/>
  </w:num>
  <w:num w:numId="3">
    <w:abstractNumId w:val="12"/>
  </w:num>
  <w:num w:numId="4">
    <w:abstractNumId w:val="9"/>
  </w:num>
  <w:num w:numId="5">
    <w:abstractNumId w:val="2"/>
  </w:num>
  <w:num w:numId="6">
    <w:abstractNumId w:val="11"/>
  </w:num>
  <w:num w:numId="7">
    <w:abstractNumId w:val="26"/>
  </w:num>
  <w:num w:numId="8">
    <w:abstractNumId w:val="5"/>
  </w:num>
  <w:num w:numId="9">
    <w:abstractNumId w:val="20"/>
  </w:num>
  <w:num w:numId="10">
    <w:abstractNumId w:val="13"/>
  </w:num>
  <w:num w:numId="11">
    <w:abstractNumId w:val="15"/>
  </w:num>
  <w:num w:numId="12">
    <w:abstractNumId w:val="0"/>
  </w:num>
  <w:num w:numId="13">
    <w:abstractNumId w:val="7"/>
  </w:num>
  <w:num w:numId="14">
    <w:abstractNumId w:val="18"/>
  </w:num>
  <w:num w:numId="15">
    <w:abstractNumId w:val="17"/>
  </w:num>
  <w:num w:numId="16">
    <w:abstractNumId w:val="3"/>
  </w:num>
  <w:num w:numId="17">
    <w:abstractNumId w:val="22"/>
  </w:num>
  <w:num w:numId="18">
    <w:abstractNumId w:val="25"/>
  </w:num>
  <w:num w:numId="19">
    <w:abstractNumId w:val="1"/>
  </w:num>
  <w:num w:numId="20">
    <w:abstractNumId w:val="23"/>
  </w:num>
  <w:num w:numId="21">
    <w:abstractNumId w:val="14"/>
  </w:num>
  <w:num w:numId="22">
    <w:abstractNumId w:val="16"/>
  </w:num>
  <w:num w:numId="23">
    <w:abstractNumId w:val="21"/>
  </w:num>
  <w:num w:numId="24">
    <w:abstractNumId w:val="19"/>
  </w:num>
  <w:num w:numId="25">
    <w:abstractNumId w:val="4"/>
  </w:num>
  <w:num w:numId="26">
    <w:abstractNumId w:val="10"/>
  </w:num>
  <w:num w:numId="2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8"/>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207C"/>
    <w:rsid w:val="00001B44"/>
    <w:rsid w:val="000B0734"/>
    <w:rsid w:val="00136331"/>
    <w:rsid w:val="001523FC"/>
    <w:rsid w:val="00176C83"/>
    <w:rsid w:val="001958DB"/>
    <w:rsid w:val="001E6BA3"/>
    <w:rsid w:val="001F0A32"/>
    <w:rsid w:val="00244773"/>
    <w:rsid w:val="002641CA"/>
    <w:rsid w:val="00274AD9"/>
    <w:rsid w:val="00283CDB"/>
    <w:rsid w:val="002A6B8E"/>
    <w:rsid w:val="00324511"/>
    <w:rsid w:val="00342677"/>
    <w:rsid w:val="0041476D"/>
    <w:rsid w:val="00420D55"/>
    <w:rsid w:val="004B7C22"/>
    <w:rsid w:val="004C34B2"/>
    <w:rsid w:val="004F4434"/>
    <w:rsid w:val="004F65CE"/>
    <w:rsid w:val="00527D38"/>
    <w:rsid w:val="00551F84"/>
    <w:rsid w:val="005E5528"/>
    <w:rsid w:val="005E59FF"/>
    <w:rsid w:val="006432AE"/>
    <w:rsid w:val="0065082E"/>
    <w:rsid w:val="006832FB"/>
    <w:rsid w:val="00696B12"/>
    <w:rsid w:val="007026CC"/>
    <w:rsid w:val="00712B74"/>
    <w:rsid w:val="007F6D45"/>
    <w:rsid w:val="00804EBB"/>
    <w:rsid w:val="008512E2"/>
    <w:rsid w:val="00865B2E"/>
    <w:rsid w:val="008D1EE0"/>
    <w:rsid w:val="008F04E0"/>
    <w:rsid w:val="009529EC"/>
    <w:rsid w:val="00962D10"/>
    <w:rsid w:val="0098214C"/>
    <w:rsid w:val="009964A5"/>
    <w:rsid w:val="009B3103"/>
    <w:rsid w:val="009D5E6E"/>
    <w:rsid w:val="00A01DBB"/>
    <w:rsid w:val="00A35434"/>
    <w:rsid w:val="00A5002F"/>
    <w:rsid w:val="00A955A9"/>
    <w:rsid w:val="00AF34E2"/>
    <w:rsid w:val="00B33C17"/>
    <w:rsid w:val="00B441D5"/>
    <w:rsid w:val="00B847D3"/>
    <w:rsid w:val="00BB3D52"/>
    <w:rsid w:val="00BC762C"/>
    <w:rsid w:val="00C00FB6"/>
    <w:rsid w:val="00C303CA"/>
    <w:rsid w:val="00C76CF2"/>
    <w:rsid w:val="00C959F3"/>
    <w:rsid w:val="00D1554F"/>
    <w:rsid w:val="00D25508"/>
    <w:rsid w:val="00D26CAD"/>
    <w:rsid w:val="00D65B08"/>
    <w:rsid w:val="00D73D17"/>
    <w:rsid w:val="00DA207C"/>
    <w:rsid w:val="00DD2736"/>
    <w:rsid w:val="00E038AD"/>
    <w:rsid w:val="00E352C4"/>
    <w:rsid w:val="00F461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F0441B"/>
  <w15:chartTrackingRefBased/>
  <w15:docId w15:val="{95936506-8C04-F647-9883-6DA73D1B3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6BA3"/>
    <w:rPr>
      <w:rFonts w:ascii="Times New Roman" w:eastAsia="Times New Roman" w:hAnsi="Times New Roman" w:cs="Times New Roman"/>
    </w:rPr>
  </w:style>
  <w:style w:type="paragraph" w:styleId="Heading2">
    <w:name w:val="heading 2"/>
    <w:basedOn w:val="Normal"/>
    <w:link w:val="Heading2Char"/>
    <w:uiPriority w:val="9"/>
    <w:qFormat/>
    <w:rsid w:val="001523FC"/>
    <w:pPr>
      <w:spacing w:before="100" w:beforeAutospacing="1" w:after="100" w:afterAutospacing="1"/>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ubsection">
    <w:name w:val="subsection"/>
    <w:basedOn w:val="Normal"/>
    <w:rsid w:val="00DA207C"/>
    <w:pPr>
      <w:spacing w:before="100" w:beforeAutospacing="1" w:after="100" w:afterAutospacing="1"/>
    </w:pPr>
  </w:style>
  <w:style w:type="paragraph" w:styleId="ListParagraph">
    <w:name w:val="List Paragraph"/>
    <w:basedOn w:val="Normal"/>
    <w:uiPriority w:val="34"/>
    <w:qFormat/>
    <w:rsid w:val="00D25508"/>
    <w:pPr>
      <w:ind w:left="720"/>
      <w:contextualSpacing/>
    </w:pPr>
  </w:style>
  <w:style w:type="character" w:styleId="Hyperlink">
    <w:name w:val="Hyperlink"/>
    <w:basedOn w:val="DefaultParagraphFont"/>
    <w:uiPriority w:val="99"/>
    <w:unhideWhenUsed/>
    <w:rsid w:val="00D25508"/>
    <w:rPr>
      <w:color w:val="0563C1" w:themeColor="hyperlink"/>
      <w:u w:val="single"/>
    </w:rPr>
  </w:style>
  <w:style w:type="character" w:customStyle="1" w:styleId="UnresolvedMention1">
    <w:name w:val="Unresolved Mention1"/>
    <w:basedOn w:val="DefaultParagraphFont"/>
    <w:uiPriority w:val="99"/>
    <w:semiHidden/>
    <w:unhideWhenUsed/>
    <w:rsid w:val="00D25508"/>
    <w:rPr>
      <w:color w:val="605E5C"/>
      <w:shd w:val="clear" w:color="auto" w:fill="E1DFDD"/>
    </w:rPr>
  </w:style>
  <w:style w:type="character" w:styleId="CommentReference">
    <w:name w:val="annotation reference"/>
    <w:basedOn w:val="DefaultParagraphFont"/>
    <w:uiPriority w:val="99"/>
    <w:semiHidden/>
    <w:unhideWhenUsed/>
    <w:rsid w:val="00BB3D52"/>
    <w:rPr>
      <w:sz w:val="16"/>
      <w:szCs w:val="16"/>
    </w:rPr>
  </w:style>
  <w:style w:type="paragraph" w:styleId="CommentText">
    <w:name w:val="annotation text"/>
    <w:basedOn w:val="Normal"/>
    <w:link w:val="CommentTextChar"/>
    <w:uiPriority w:val="99"/>
    <w:semiHidden/>
    <w:unhideWhenUsed/>
    <w:rsid w:val="00BB3D52"/>
    <w:rPr>
      <w:sz w:val="20"/>
      <w:szCs w:val="20"/>
    </w:rPr>
  </w:style>
  <w:style w:type="character" w:customStyle="1" w:styleId="CommentTextChar">
    <w:name w:val="Comment Text Char"/>
    <w:basedOn w:val="DefaultParagraphFont"/>
    <w:link w:val="CommentText"/>
    <w:uiPriority w:val="99"/>
    <w:semiHidden/>
    <w:rsid w:val="00BB3D52"/>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BB3D52"/>
    <w:rPr>
      <w:b/>
      <w:bCs/>
    </w:rPr>
  </w:style>
  <w:style w:type="character" w:customStyle="1" w:styleId="CommentSubjectChar">
    <w:name w:val="Comment Subject Char"/>
    <w:basedOn w:val="CommentTextChar"/>
    <w:link w:val="CommentSubject"/>
    <w:uiPriority w:val="99"/>
    <w:semiHidden/>
    <w:rsid w:val="00BB3D52"/>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BB3D5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B3D52"/>
    <w:rPr>
      <w:rFonts w:ascii="Segoe UI" w:eastAsia="Times New Roman" w:hAnsi="Segoe UI" w:cs="Segoe UI"/>
      <w:sz w:val="18"/>
      <w:szCs w:val="18"/>
    </w:rPr>
  </w:style>
  <w:style w:type="paragraph" w:styleId="Revision">
    <w:name w:val="Revision"/>
    <w:hidden/>
    <w:uiPriority w:val="99"/>
    <w:semiHidden/>
    <w:rsid w:val="001523FC"/>
    <w:rPr>
      <w:rFonts w:ascii="Times New Roman" w:eastAsia="Times New Roman" w:hAnsi="Times New Roman" w:cs="Times New Roman"/>
    </w:rPr>
  </w:style>
  <w:style w:type="character" w:customStyle="1" w:styleId="Heading2Char">
    <w:name w:val="Heading 2 Char"/>
    <w:basedOn w:val="DefaultParagraphFont"/>
    <w:link w:val="Heading2"/>
    <w:uiPriority w:val="9"/>
    <w:rsid w:val="001523FC"/>
    <w:rPr>
      <w:rFonts w:ascii="Times New Roman" w:eastAsia="Times New Roman" w:hAnsi="Times New Roman" w:cs="Times New Roman"/>
      <w:b/>
      <w:bCs/>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251918">
      <w:bodyDiv w:val="1"/>
      <w:marLeft w:val="0"/>
      <w:marRight w:val="0"/>
      <w:marTop w:val="0"/>
      <w:marBottom w:val="0"/>
      <w:divBdr>
        <w:top w:val="none" w:sz="0" w:space="0" w:color="auto"/>
        <w:left w:val="none" w:sz="0" w:space="0" w:color="auto"/>
        <w:bottom w:val="none" w:sz="0" w:space="0" w:color="auto"/>
        <w:right w:val="none" w:sz="0" w:space="0" w:color="auto"/>
      </w:divBdr>
      <w:divsChild>
        <w:div w:id="34622133">
          <w:marLeft w:val="360"/>
          <w:marRight w:val="0"/>
          <w:marTop w:val="200"/>
          <w:marBottom w:val="0"/>
          <w:divBdr>
            <w:top w:val="none" w:sz="0" w:space="0" w:color="auto"/>
            <w:left w:val="none" w:sz="0" w:space="0" w:color="auto"/>
            <w:bottom w:val="none" w:sz="0" w:space="0" w:color="auto"/>
            <w:right w:val="none" w:sz="0" w:space="0" w:color="auto"/>
          </w:divBdr>
        </w:div>
        <w:div w:id="1311398398">
          <w:marLeft w:val="1080"/>
          <w:marRight w:val="0"/>
          <w:marTop w:val="100"/>
          <w:marBottom w:val="0"/>
          <w:divBdr>
            <w:top w:val="none" w:sz="0" w:space="0" w:color="auto"/>
            <w:left w:val="none" w:sz="0" w:space="0" w:color="auto"/>
            <w:bottom w:val="none" w:sz="0" w:space="0" w:color="auto"/>
            <w:right w:val="none" w:sz="0" w:space="0" w:color="auto"/>
          </w:divBdr>
        </w:div>
        <w:div w:id="1534002824">
          <w:marLeft w:val="1800"/>
          <w:marRight w:val="0"/>
          <w:marTop w:val="100"/>
          <w:marBottom w:val="0"/>
          <w:divBdr>
            <w:top w:val="none" w:sz="0" w:space="0" w:color="auto"/>
            <w:left w:val="none" w:sz="0" w:space="0" w:color="auto"/>
            <w:bottom w:val="none" w:sz="0" w:space="0" w:color="auto"/>
            <w:right w:val="none" w:sz="0" w:space="0" w:color="auto"/>
          </w:divBdr>
        </w:div>
        <w:div w:id="245456581">
          <w:marLeft w:val="1800"/>
          <w:marRight w:val="0"/>
          <w:marTop w:val="100"/>
          <w:marBottom w:val="0"/>
          <w:divBdr>
            <w:top w:val="none" w:sz="0" w:space="0" w:color="auto"/>
            <w:left w:val="none" w:sz="0" w:space="0" w:color="auto"/>
            <w:bottom w:val="none" w:sz="0" w:space="0" w:color="auto"/>
            <w:right w:val="none" w:sz="0" w:space="0" w:color="auto"/>
          </w:divBdr>
        </w:div>
        <w:div w:id="510023903">
          <w:marLeft w:val="1800"/>
          <w:marRight w:val="0"/>
          <w:marTop w:val="100"/>
          <w:marBottom w:val="0"/>
          <w:divBdr>
            <w:top w:val="none" w:sz="0" w:space="0" w:color="auto"/>
            <w:left w:val="none" w:sz="0" w:space="0" w:color="auto"/>
            <w:bottom w:val="none" w:sz="0" w:space="0" w:color="auto"/>
            <w:right w:val="none" w:sz="0" w:space="0" w:color="auto"/>
          </w:divBdr>
        </w:div>
      </w:divsChild>
    </w:div>
    <w:div w:id="85733138">
      <w:bodyDiv w:val="1"/>
      <w:marLeft w:val="0"/>
      <w:marRight w:val="0"/>
      <w:marTop w:val="0"/>
      <w:marBottom w:val="0"/>
      <w:divBdr>
        <w:top w:val="none" w:sz="0" w:space="0" w:color="auto"/>
        <w:left w:val="none" w:sz="0" w:space="0" w:color="auto"/>
        <w:bottom w:val="none" w:sz="0" w:space="0" w:color="auto"/>
        <w:right w:val="none" w:sz="0" w:space="0" w:color="auto"/>
      </w:divBdr>
      <w:divsChild>
        <w:div w:id="1582905158">
          <w:marLeft w:val="360"/>
          <w:marRight w:val="0"/>
          <w:marTop w:val="200"/>
          <w:marBottom w:val="0"/>
          <w:divBdr>
            <w:top w:val="none" w:sz="0" w:space="0" w:color="auto"/>
            <w:left w:val="none" w:sz="0" w:space="0" w:color="auto"/>
            <w:bottom w:val="none" w:sz="0" w:space="0" w:color="auto"/>
            <w:right w:val="none" w:sz="0" w:space="0" w:color="auto"/>
          </w:divBdr>
        </w:div>
        <w:div w:id="451754248">
          <w:marLeft w:val="360"/>
          <w:marRight w:val="0"/>
          <w:marTop w:val="200"/>
          <w:marBottom w:val="0"/>
          <w:divBdr>
            <w:top w:val="none" w:sz="0" w:space="0" w:color="auto"/>
            <w:left w:val="none" w:sz="0" w:space="0" w:color="auto"/>
            <w:bottom w:val="none" w:sz="0" w:space="0" w:color="auto"/>
            <w:right w:val="none" w:sz="0" w:space="0" w:color="auto"/>
          </w:divBdr>
        </w:div>
        <w:div w:id="1144812686">
          <w:marLeft w:val="360"/>
          <w:marRight w:val="0"/>
          <w:marTop w:val="200"/>
          <w:marBottom w:val="0"/>
          <w:divBdr>
            <w:top w:val="none" w:sz="0" w:space="0" w:color="auto"/>
            <w:left w:val="none" w:sz="0" w:space="0" w:color="auto"/>
            <w:bottom w:val="none" w:sz="0" w:space="0" w:color="auto"/>
            <w:right w:val="none" w:sz="0" w:space="0" w:color="auto"/>
          </w:divBdr>
        </w:div>
      </w:divsChild>
    </w:div>
    <w:div w:id="180513298">
      <w:bodyDiv w:val="1"/>
      <w:marLeft w:val="0"/>
      <w:marRight w:val="0"/>
      <w:marTop w:val="0"/>
      <w:marBottom w:val="0"/>
      <w:divBdr>
        <w:top w:val="none" w:sz="0" w:space="0" w:color="auto"/>
        <w:left w:val="none" w:sz="0" w:space="0" w:color="auto"/>
        <w:bottom w:val="none" w:sz="0" w:space="0" w:color="auto"/>
        <w:right w:val="none" w:sz="0" w:space="0" w:color="auto"/>
      </w:divBdr>
      <w:divsChild>
        <w:div w:id="870728444">
          <w:marLeft w:val="360"/>
          <w:marRight w:val="0"/>
          <w:marTop w:val="200"/>
          <w:marBottom w:val="0"/>
          <w:divBdr>
            <w:top w:val="none" w:sz="0" w:space="0" w:color="auto"/>
            <w:left w:val="none" w:sz="0" w:space="0" w:color="auto"/>
            <w:bottom w:val="none" w:sz="0" w:space="0" w:color="auto"/>
            <w:right w:val="none" w:sz="0" w:space="0" w:color="auto"/>
          </w:divBdr>
        </w:div>
        <w:div w:id="1673070062">
          <w:marLeft w:val="360"/>
          <w:marRight w:val="0"/>
          <w:marTop w:val="200"/>
          <w:marBottom w:val="0"/>
          <w:divBdr>
            <w:top w:val="none" w:sz="0" w:space="0" w:color="auto"/>
            <w:left w:val="none" w:sz="0" w:space="0" w:color="auto"/>
            <w:bottom w:val="none" w:sz="0" w:space="0" w:color="auto"/>
            <w:right w:val="none" w:sz="0" w:space="0" w:color="auto"/>
          </w:divBdr>
        </w:div>
      </w:divsChild>
    </w:div>
    <w:div w:id="224606039">
      <w:bodyDiv w:val="1"/>
      <w:marLeft w:val="0"/>
      <w:marRight w:val="0"/>
      <w:marTop w:val="0"/>
      <w:marBottom w:val="0"/>
      <w:divBdr>
        <w:top w:val="none" w:sz="0" w:space="0" w:color="auto"/>
        <w:left w:val="none" w:sz="0" w:space="0" w:color="auto"/>
        <w:bottom w:val="none" w:sz="0" w:space="0" w:color="auto"/>
        <w:right w:val="none" w:sz="0" w:space="0" w:color="auto"/>
      </w:divBdr>
      <w:divsChild>
        <w:div w:id="1725517979">
          <w:marLeft w:val="360"/>
          <w:marRight w:val="0"/>
          <w:marTop w:val="200"/>
          <w:marBottom w:val="0"/>
          <w:divBdr>
            <w:top w:val="none" w:sz="0" w:space="0" w:color="auto"/>
            <w:left w:val="none" w:sz="0" w:space="0" w:color="auto"/>
            <w:bottom w:val="none" w:sz="0" w:space="0" w:color="auto"/>
            <w:right w:val="none" w:sz="0" w:space="0" w:color="auto"/>
          </w:divBdr>
        </w:div>
        <w:div w:id="1705251184">
          <w:marLeft w:val="360"/>
          <w:marRight w:val="0"/>
          <w:marTop w:val="200"/>
          <w:marBottom w:val="0"/>
          <w:divBdr>
            <w:top w:val="none" w:sz="0" w:space="0" w:color="auto"/>
            <w:left w:val="none" w:sz="0" w:space="0" w:color="auto"/>
            <w:bottom w:val="none" w:sz="0" w:space="0" w:color="auto"/>
            <w:right w:val="none" w:sz="0" w:space="0" w:color="auto"/>
          </w:divBdr>
        </w:div>
      </w:divsChild>
    </w:div>
    <w:div w:id="244191627">
      <w:bodyDiv w:val="1"/>
      <w:marLeft w:val="0"/>
      <w:marRight w:val="0"/>
      <w:marTop w:val="0"/>
      <w:marBottom w:val="0"/>
      <w:divBdr>
        <w:top w:val="none" w:sz="0" w:space="0" w:color="auto"/>
        <w:left w:val="none" w:sz="0" w:space="0" w:color="auto"/>
        <w:bottom w:val="none" w:sz="0" w:space="0" w:color="auto"/>
        <w:right w:val="none" w:sz="0" w:space="0" w:color="auto"/>
      </w:divBdr>
      <w:divsChild>
        <w:div w:id="1491873465">
          <w:marLeft w:val="360"/>
          <w:marRight w:val="0"/>
          <w:marTop w:val="200"/>
          <w:marBottom w:val="0"/>
          <w:divBdr>
            <w:top w:val="none" w:sz="0" w:space="0" w:color="auto"/>
            <w:left w:val="none" w:sz="0" w:space="0" w:color="auto"/>
            <w:bottom w:val="none" w:sz="0" w:space="0" w:color="auto"/>
            <w:right w:val="none" w:sz="0" w:space="0" w:color="auto"/>
          </w:divBdr>
        </w:div>
        <w:div w:id="156649089">
          <w:marLeft w:val="1080"/>
          <w:marRight w:val="0"/>
          <w:marTop w:val="100"/>
          <w:marBottom w:val="0"/>
          <w:divBdr>
            <w:top w:val="none" w:sz="0" w:space="0" w:color="auto"/>
            <w:left w:val="none" w:sz="0" w:space="0" w:color="auto"/>
            <w:bottom w:val="none" w:sz="0" w:space="0" w:color="auto"/>
            <w:right w:val="none" w:sz="0" w:space="0" w:color="auto"/>
          </w:divBdr>
        </w:div>
        <w:div w:id="846747968">
          <w:marLeft w:val="360"/>
          <w:marRight w:val="0"/>
          <w:marTop w:val="200"/>
          <w:marBottom w:val="0"/>
          <w:divBdr>
            <w:top w:val="none" w:sz="0" w:space="0" w:color="auto"/>
            <w:left w:val="none" w:sz="0" w:space="0" w:color="auto"/>
            <w:bottom w:val="none" w:sz="0" w:space="0" w:color="auto"/>
            <w:right w:val="none" w:sz="0" w:space="0" w:color="auto"/>
          </w:divBdr>
        </w:div>
        <w:div w:id="2031174572">
          <w:marLeft w:val="1080"/>
          <w:marRight w:val="0"/>
          <w:marTop w:val="100"/>
          <w:marBottom w:val="0"/>
          <w:divBdr>
            <w:top w:val="none" w:sz="0" w:space="0" w:color="auto"/>
            <w:left w:val="none" w:sz="0" w:space="0" w:color="auto"/>
            <w:bottom w:val="none" w:sz="0" w:space="0" w:color="auto"/>
            <w:right w:val="none" w:sz="0" w:space="0" w:color="auto"/>
          </w:divBdr>
        </w:div>
        <w:div w:id="1265071458">
          <w:marLeft w:val="360"/>
          <w:marRight w:val="0"/>
          <w:marTop w:val="200"/>
          <w:marBottom w:val="0"/>
          <w:divBdr>
            <w:top w:val="none" w:sz="0" w:space="0" w:color="auto"/>
            <w:left w:val="none" w:sz="0" w:space="0" w:color="auto"/>
            <w:bottom w:val="none" w:sz="0" w:space="0" w:color="auto"/>
            <w:right w:val="none" w:sz="0" w:space="0" w:color="auto"/>
          </w:divBdr>
        </w:div>
        <w:div w:id="1656294742">
          <w:marLeft w:val="1080"/>
          <w:marRight w:val="0"/>
          <w:marTop w:val="100"/>
          <w:marBottom w:val="0"/>
          <w:divBdr>
            <w:top w:val="none" w:sz="0" w:space="0" w:color="auto"/>
            <w:left w:val="none" w:sz="0" w:space="0" w:color="auto"/>
            <w:bottom w:val="none" w:sz="0" w:space="0" w:color="auto"/>
            <w:right w:val="none" w:sz="0" w:space="0" w:color="auto"/>
          </w:divBdr>
        </w:div>
        <w:div w:id="1052997243">
          <w:marLeft w:val="1080"/>
          <w:marRight w:val="0"/>
          <w:marTop w:val="100"/>
          <w:marBottom w:val="0"/>
          <w:divBdr>
            <w:top w:val="none" w:sz="0" w:space="0" w:color="auto"/>
            <w:left w:val="none" w:sz="0" w:space="0" w:color="auto"/>
            <w:bottom w:val="none" w:sz="0" w:space="0" w:color="auto"/>
            <w:right w:val="none" w:sz="0" w:space="0" w:color="auto"/>
          </w:divBdr>
        </w:div>
        <w:div w:id="2004122529">
          <w:marLeft w:val="1080"/>
          <w:marRight w:val="0"/>
          <w:marTop w:val="100"/>
          <w:marBottom w:val="0"/>
          <w:divBdr>
            <w:top w:val="none" w:sz="0" w:space="0" w:color="auto"/>
            <w:left w:val="none" w:sz="0" w:space="0" w:color="auto"/>
            <w:bottom w:val="none" w:sz="0" w:space="0" w:color="auto"/>
            <w:right w:val="none" w:sz="0" w:space="0" w:color="auto"/>
          </w:divBdr>
        </w:div>
        <w:div w:id="1345404221">
          <w:marLeft w:val="1080"/>
          <w:marRight w:val="0"/>
          <w:marTop w:val="100"/>
          <w:marBottom w:val="0"/>
          <w:divBdr>
            <w:top w:val="none" w:sz="0" w:space="0" w:color="auto"/>
            <w:left w:val="none" w:sz="0" w:space="0" w:color="auto"/>
            <w:bottom w:val="none" w:sz="0" w:space="0" w:color="auto"/>
            <w:right w:val="none" w:sz="0" w:space="0" w:color="auto"/>
          </w:divBdr>
        </w:div>
        <w:div w:id="2067415811">
          <w:marLeft w:val="1080"/>
          <w:marRight w:val="0"/>
          <w:marTop w:val="100"/>
          <w:marBottom w:val="0"/>
          <w:divBdr>
            <w:top w:val="none" w:sz="0" w:space="0" w:color="auto"/>
            <w:left w:val="none" w:sz="0" w:space="0" w:color="auto"/>
            <w:bottom w:val="none" w:sz="0" w:space="0" w:color="auto"/>
            <w:right w:val="none" w:sz="0" w:space="0" w:color="auto"/>
          </w:divBdr>
        </w:div>
        <w:div w:id="813060169">
          <w:marLeft w:val="360"/>
          <w:marRight w:val="0"/>
          <w:marTop w:val="200"/>
          <w:marBottom w:val="0"/>
          <w:divBdr>
            <w:top w:val="none" w:sz="0" w:space="0" w:color="auto"/>
            <w:left w:val="none" w:sz="0" w:space="0" w:color="auto"/>
            <w:bottom w:val="none" w:sz="0" w:space="0" w:color="auto"/>
            <w:right w:val="none" w:sz="0" w:space="0" w:color="auto"/>
          </w:divBdr>
        </w:div>
      </w:divsChild>
    </w:div>
    <w:div w:id="254440231">
      <w:bodyDiv w:val="1"/>
      <w:marLeft w:val="0"/>
      <w:marRight w:val="0"/>
      <w:marTop w:val="0"/>
      <w:marBottom w:val="0"/>
      <w:divBdr>
        <w:top w:val="none" w:sz="0" w:space="0" w:color="auto"/>
        <w:left w:val="none" w:sz="0" w:space="0" w:color="auto"/>
        <w:bottom w:val="none" w:sz="0" w:space="0" w:color="auto"/>
        <w:right w:val="none" w:sz="0" w:space="0" w:color="auto"/>
      </w:divBdr>
    </w:div>
    <w:div w:id="330641323">
      <w:bodyDiv w:val="1"/>
      <w:marLeft w:val="0"/>
      <w:marRight w:val="0"/>
      <w:marTop w:val="0"/>
      <w:marBottom w:val="0"/>
      <w:divBdr>
        <w:top w:val="none" w:sz="0" w:space="0" w:color="auto"/>
        <w:left w:val="none" w:sz="0" w:space="0" w:color="auto"/>
        <w:bottom w:val="none" w:sz="0" w:space="0" w:color="auto"/>
        <w:right w:val="none" w:sz="0" w:space="0" w:color="auto"/>
      </w:divBdr>
      <w:divsChild>
        <w:div w:id="1077290177">
          <w:marLeft w:val="360"/>
          <w:marRight w:val="0"/>
          <w:marTop w:val="200"/>
          <w:marBottom w:val="0"/>
          <w:divBdr>
            <w:top w:val="none" w:sz="0" w:space="0" w:color="auto"/>
            <w:left w:val="none" w:sz="0" w:space="0" w:color="auto"/>
            <w:bottom w:val="none" w:sz="0" w:space="0" w:color="auto"/>
            <w:right w:val="none" w:sz="0" w:space="0" w:color="auto"/>
          </w:divBdr>
        </w:div>
      </w:divsChild>
    </w:div>
    <w:div w:id="429590730">
      <w:bodyDiv w:val="1"/>
      <w:marLeft w:val="0"/>
      <w:marRight w:val="0"/>
      <w:marTop w:val="0"/>
      <w:marBottom w:val="0"/>
      <w:divBdr>
        <w:top w:val="none" w:sz="0" w:space="0" w:color="auto"/>
        <w:left w:val="none" w:sz="0" w:space="0" w:color="auto"/>
        <w:bottom w:val="none" w:sz="0" w:space="0" w:color="auto"/>
        <w:right w:val="none" w:sz="0" w:space="0" w:color="auto"/>
      </w:divBdr>
    </w:div>
    <w:div w:id="531767974">
      <w:bodyDiv w:val="1"/>
      <w:marLeft w:val="0"/>
      <w:marRight w:val="0"/>
      <w:marTop w:val="0"/>
      <w:marBottom w:val="0"/>
      <w:divBdr>
        <w:top w:val="none" w:sz="0" w:space="0" w:color="auto"/>
        <w:left w:val="none" w:sz="0" w:space="0" w:color="auto"/>
        <w:bottom w:val="none" w:sz="0" w:space="0" w:color="auto"/>
        <w:right w:val="none" w:sz="0" w:space="0" w:color="auto"/>
      </w:divBdr>
      <w:divsChild>
        <w:div w:id="842669402">
          <w:marLeft w:val="360"/>
          <w:marRight w:val="0"/>
          <w:marTop w:val="200"/>
          <w:marBottom w:val="0"/>
          <w:divBdr>
            <w:top w:val="none" w:sz="0" w:space="0" w:color="auto"/>
            <w:left w:val="none" w:sz="0" w:space="0" w:color="auto"/>
            <w:bottom w:val="none" w:sz="0" w:space="0" w:color="auto"/>
            <w:right w:val="none" w:sz="0" w:space="0" w:color="auto"/>
          </w:divBdr>
        </w:div>
        <w:div w:id="1428964370">
          <w:marLeft w:val="1080"/>
          <w:marRight w:val="0"/>
          <w:marTop w:val="100"/>
          <w:marBottom w:val="0"/>
          <w:divBdr>
            <w:top w:val="none" w:sz="0" w:space="0" w:color="auto"/>
            <w:left w:val="none" w:sz="0" w:space="0" w:color="auto"/>
            <w:bottom w:val="none" w:sz="0" w:space="0" w:color="auto"/>
            <w:right w:val="none" w:sz="0" w:space="0" w:color="auto"/>
          </w:divBdr>
        </w:div>
        <w:div w:id="203762101">
          <w:marLeft w:val="1800"/>
          <w:marRight w:val="0"/>
          <w:marTop w:val="100"/>
          <w:marBottom w:val="0"/>
          <w:divBdr>
            <w:top w:val="none" w:sz="0" w:space="0" w:color="auto"/>
            <w:left w:val="none" w:sz="0" w:space="0" w:color="auto"/>
            <w:bottom w:val="none" w:sz="0" w:space="0" w:color="auto"/>
            <w:right w:val="none" w:sz="0" w:space="0" w:color="auto"/>
          </w:divBdr>
        </w:div>
        <w:div w:id="216867042">
          <w:marLeft w:val="1800"/>
          <w:marRight w:val="0"/>
          <w:marTop w:val="100"/>
          <w:marBottom w:val="0"/>
          <w:divBdr>
            <w:top w:val="none" w:sz="0" w:space="0" w:color="auto"/>
            <w:left w:val="none" w:sz="0" w:space="0" w:color="auto"/>
            <w:bottom w:val="none" w:sz="0" w:space="0" w:color="auto"/>
            <w:right w:val="none" w:sz="0" w:space="0" w:color="auto"/>
          </w:divBdr>
        </w:div>
        <w:div w:id="776607421">
          <w:marLeft w:val="1080"/>
          <w:marRight w:val="0"/>
          <w:marTop w:val="100"/>
          <w:marBottom w:val="0"/>
          <w:divBdr>
            <w:top w:val="none" w:sz="0" w:space="0" w:color="auto"/>
            <w:left w:val="none" w:sz="0" w:space="0" w:color="auto"/>
            <w:bottom w:val="none" w:sz="0" w:space="0" w:color="auto"/>
            <w:right w:val="none" w:sz="0" w:space="0" w:color="auto"/>
          </w:divBdr>
        </w:div>
        <w:div w:id="1613630838">
          <w:marLeft w:val="1800"/>
          <w:marRight w:val="0"/>
          <w:marTop w:val="100"/>
          <w:marBottom w:val="0"/>
          <w:divBdr>
            <w:top w:val="none" w:sz="0" w:space="0" w:color="auto"/>
            <w:left w:val="none" w:sz="0" w:space="0" w:color="auto"/>
            <w:bottom w:val="none" w:sz="0" w:space="0" w:color="auto"/>
            <w:right w:val="none" w:sz="0" w:space="0" w:color="auto"/>
          </w:divBdr>
        </w:div>
        <w:div w:id="1381780476">
          <w:marLeft w:val="1800"/>
          <w:marRight w:val="0"/>
          <w:marTop w:val="100"/>
          <w:marBottom w:val="0"/>
          <w:divBdr>
            <w:top w:val="none" w:sz="0" w:space="0" w:color="auto"/>
            <w:left w:val="none" w:sz="0" w:space="0" w:color="auto"/>
            <w:bottom w:val="none" w:sz="0" w:space="0" w:color="auto"/>
            <w:right w:val="none" w:sz="0" w:space="0" w:color="auto"/>
          </w:divBdr>
        </w:div>
      </w:divsChild>
    </w:div>
    <w:div w:id="553391231">
      <w:bodyDiv w:val="1"/>
      <w:marLeft w:val="0"/>
      <w:marRight w:val="0"/>
      <w:marTop w:val="0"/>
      <w:marBottom w:val="0"/>
      <w:divBdr>
        <w:top w:val="none" w:sz="0" w:space="0" w:color="auto"/>
        <w:left w:val="none" w:sz="0" w:space="0" w:color="auto"/>
        <w:bottom w:val="none" w:sz="0" w:space="0" w:color="auto"/>
        <w:right w:val="none" w:sz="0" w:space="0" w:color="auto"/>
      </w:divBdr>
    </w:div>
    <w:div w:id="648873767">
      <w:bodyDiv w:val="1"/>
      <w:marLeft w:val="0"/>
      <w:marRight w:val="0"/>
      <w:marTop w:val="0"/>
      <w:marBottom w:val="0"/>
      <w:divBdr>
        <w:top w:val="none" w:sz="0" w:space="0" w:color="auto"/>
        <w:left w:val="none" w:sz="0" w:space="0" w:color="auto"/>
        <w:bottom w:val="none" w:sz="0" w:space="0" w:color="auto"/>
        <w:right w:val="none" w:sz="0" w:space="0" w:color="auto"/>
      </w:divBdr>
      <w:divsChild>
        <w:div w:id="994842741">
          <w:marLeft w:val="360"/>
          <w:marRight w:val="0"/>
          <w:marTop w:val="200"/>
          <w:marBottom w:val="0"/>
          <w:divBdr>
            <w:top w:val="none" w:sz="0" w:space="0" w:color="auto"/>
            <w:left w:val="none" w:sz="0" w:space="0" w:color="auto"/>
            <w:bottom w:val="none" w:sz="0" w:space="0" w:color="auto"/>
            <w:right w:val="none" w:sz="0" w:space="0" w:color="auto"/>
          </w:divBdr>
        </w:div>
        <w:div w:id="1650549495">
          <w:marLeft w:val="1080"/>
          <w:marRight w:val="0"/>
          <w:marTop w:val="100"/>
          <w:marBottom w:val="0"/>
          <w:divBdr>
            <w:top w:val="none" w:sz="0" w:space="0" w:color="auto"/>
            <w:left w:val="none" w:sz="0" w:space="0" w:color="auto"/>
            <w:bottom w:val="none" w:sz="0" w:space="0" w:color="auto"/>
            <w:right w:val="none" w:sz="0" w:space="0" w:color="auto"/>
          </w:divBdr>
        </w:div>
        <w:div w:id="1438016143">
          <w:marLeft w:val="1800"/>
          <w:marRight w:val="0"/>
          <w:marTop w:val="100"/>
          <w:marBottom w:val="0"/>
          <w:divBdr>
            <w:top w:val="none" w:sz="0" w:space="0" w:color="auto"/>
            <w:left w:val="none" w:sz="0" w:space="0" w:color="auto"/>
            <w:bottom w:val="none" w:sz="0" w:space="0" w:color="auto"/>
            <w:right w:val="none" w:sz="0" w:space="0" w:color="auto"/>
          </w:divBdr>
        </w:div>
        <w:div w:id="324820353">
          <w:marLeft w:val="360"/>
          <w:marRight w:val="0"/>
          <w:marTop w:val="200"/>
          <w:marBottom w:val="0"/>
          <w:divBdr>
            <w:top w:val="none" w:sz="0" w:space="0" w:color="auto"/>
            <w:left w:val="none" w:sz="0" w:space="0" w:color="auto"/>
            <w:bottom w:val="none" w:sz="0" w:space="0" w:color="auto"/>
            <w:right w:val="none" w:sz="0" w:space="0" w:color="auto"/>
          </w:divBdr>
        </w:div>
        <w:div w:id="277227311">
          <w:marLeft w:val="1080"/>
          <w:marRight w:val="0"/>
          <w:marTop w:val="100"/>
          <w:marBottom w:val="0"/>
          <w:divBdr>
            <w:top w:val="none" w:sz="0" w:space="0" w:color="auto"/>
            <w:left w:val="none" w:sz="0" w:space="0" w:color="auto"/>
            <w:bottom w:val="none" w:sz="0" w:space="0" w:color="auto"/>
            <w:right w:val="none" w:sz="0" w:space="0" w:color="auto"/>
          </w:divBdr>
        </w:div>
        <w:div w:id="1629894591">
          <w:marLeft w:val="1800"/>
          <w:marRight w:val="0"/>
          <w:marTop w:val="100"/>
          <w:marBottom w:val="0"/>
          <w:divBdr>
            <w:top w:val="none" w:sz="0" w:space="0" w:color="auto"/>
            <w:left w:val="none" w:sz="0" w:space="0" w:color="auto"/>
            <w:bottom w:val="none" w:sz="0" w:space="0" w:color="auto"/>
            <w:right w:val="none" w:sz="0" w:space="0" w:color="auto"/>
          </w:divBdr>
        </w:div>
      </w:divsChild>
    </w:div>
    <w:div w:id="684289656">
      <w:bodyDiv w:val="1"/>
      <w:marLeft w:val="0"/>
      <w:marRight w:val="0"/>
      <w:marTop w:val="0"/>
      <w:marBottom w:val="0"/>
      <w:divBdr>
        <w:top w:val="none" w:sz="0" w:space="0" w:color="auto"/>
        <w:left w:val="none" w:sz="0" w:space="0" w:color="auto"/>
        <w:bottom w:val="none" w:sz="0" w:space="0" w:color="auto"/>
        <w:right w:val="none" w:sz="0" w:space="0" w:color="auto"/>
      </w:divBdr>
      <w:divsChild>
        <w:div w:id="1780220078">
          <w:marLeft w:val="360"/>
          <w:marRight w:val="0"/>
          <w:marTop w:val="200"/>
          <w:marBottom w:val="0"/>
          <w:divBdr>
            <w:top w:val="none" w:sz="0" w:space="0" w:color="auto"/>
            <w:left w:val="none" w:sz="0" w:space="0" w:color="auto"/>
            <w:bottom w:val="none" w:sz="0" w:space="0" w:color="auto"/>
            <w:right w:val="none" w:sz="0" w:space="0" w:color="auto"/>
          </w:divBdr>
        </w:div>
      </w:divsChild>
    </w:div>
    <w:div w:id="717389266">
      <w:bodyDiv w:val="1"/>
      <w:marLeft w:val="0"/>
      <w:marRight w:val="0"/>
      <w:marTop w:val="0"/>
      <w:marBottom w:val="0"/>
      <w:divBdr>
        <w:top w:val="none" w:sz="0" w:space="0" w:color="auto"/>
        <w:left w:val="none" w:sz="0" w:space="0" w:color="auto"/>
        <w:bottom w:val="none" w:sz="0" w:space="0" w:color="auto"/>
        <w:right w:val="none" w:sz="0" w:space="0" w:color="auto"/>
      </w:divBdr>
    </w:div>
    <w:div w:id="867378988">
      <w:bodyDiv w:val="1"/>
      <w:marLeft w:val="0"/>
      <w:marRight w:val="0"/>
      <w:marTop w:val="0"/>
      <w:marBottom w:val="0"/>
      <w:divBdr>
        <w:top w:val="none" w:sz="0" w:space="0" w:color="auto"/>
        <w:left w:val="none" w:sz="0" w:space="0" w:color="auto"/>
        <w:bottom w:val="none" w:sz="0" w:space="0" w:color="auto"/>
        <w:right w:val="none" w:sz="0" w:space="0" w:color="auto"/>
      </w:divBdr>
      <w:divsChild>
        <w:div w:id="52126948">
          <w:marLeft w:val="360"/>
          <w:marRight w:val="0"/>
          <w:marTop w:val="200"/>
          <w:marBottom w:val="0"/>
          <w:divBdr>
            <w:top w:val="none" w:sz="0" w:space="0" w:color="auto"/>
            <w:left w:val="none" w:sz="0" w:space="0" w:color="auto"/>
            <w:bottom w:val="none" w:sz="0" w:space="0" w:color="auto"/>
            <w:right w:val="none" w:sz="0" w:space="0" w:color="auto"/>
          </w:divBdr>
        </w:div>
      </w:divsChild>
    </w:div>
    <w:div w:id="1006706734">
      <w:bodyDiv w:val="1"/>
      <w:marLeft w:val="0"/>
      <w:marRight w:val="0"/>
      <w:marTop w:val="0"/>
      <w:marBottom w:val="0"/>
      <w:divBdr>
        <w:top w:val="none" w:sz="0" w:space="0" w:color="auto"/>
        <w:left w:val="none" w:sz="0" w:space="0" w:color="auto"/>
        <w:bottom w:val="none" w:sz="0" w:space="0" w:color="auto"/>
        <w:right w:val="none" w:sz="0" w:space="0" w:color="auto"/>
      </w:divBdr>
      <w:divsChild>
        <w:div w:id="565459225">
          <w:marLeft w:val="360"/>
          <w:marRight w:val="0"/>
          <w:marTop w:val="200"/>
          <w:marBottom w:val="0"/>
          <w:divBdr>
            <w:top w:val="none" w:sz="0" w:space="0" w:color="auto"/>
            <w:left w:val="none" w:sz="0" w:space="0" w:color="auto"/>
            <w:bottom w:val="none" w:sz="0" w:space="0" w:color="auto"/>
            <w:right w:val="none" w:sz="0" w:space="0" w:color="auto"/>
          </w:divBdr>
        </w:div>
        <w:div w:id="113182965">
          <w:marLeft w:val="360"/>
          <w:marRight w:val="0"/>
          <w:marTop w:val="200"/>
          <w:marBottom w:val="0"/>
          <w:divBdr>
            <w:top w:val="none" w:sz="0" w:space="0" w:color="auto"/>
            <w:left w:val="none" w:sz="0" w:space="0" w:color="auto"/>
            <w:bottom w:val="none" w:sz="0" w:space="0" w:color="auto"/>
            <w:right w:val="none" w:sz="0" w:space="0" w:color="auto"/>
          </w:divBdr>
        </w:div>
      </w:divsChild>
    </w:div>
    <w:div w:id="1041055014">
      <w:bodyDiv w:val="1"/>
      <w:marLeft w:val="0"/>
      <w:marRight w:val="0"/>
      <w:marTop w:val="0"/>
      <w:marBottom w:val="0"/>
      <w:divBdr>
        <w:top w:val="none" w:sz="0" w:space="0" w:color="auto"/>
        <w:left w:val="none" w:sz="0" w:space="0" w:color="auto"/>
        <w:bottom w:val="none" w:sz="0" w:space="0" w:color="auto"/>
        <w:right w:val="none" w:sz="0" w:space="0" w:color="auto"/>
      </w:divBdr>
      <w:divsChild>
        <w:div w:id="1160536820">
          <w:marLeft w:val="360"/>
          <w:marRight w:val="0"/>
          <w:marTop w:val="200"/>
          <w:marBottom w:val="0"/>
          <w:divBdr>
            <w:top w:val="none" w:sz="0" w:space="0" w:color="auto"/>
            <w:left w:val="none" w:sz="0" w:space="0" w:color="auto"/>
            <w:bottom w:val="none" w:sz="0" w:space="0" w:color="auto"/>
            <w:right w:val="none" w:sz="0" w:space="0" w:color="auto"/>
          </w:divBdr>
        </w:div>
      </w:divsChild>
    </w:div>
    <w:div w:id="1042558199">
      <w:bodyDiv w:val="1"/>
      <w:marLeft w:val="0"/>
      <w:marRight w:val="0"/>
      <w:marTop w:val="0"/>
      <w:marBottom w:val="0"/>
      <w:divBdr>
        <w:top w:val="none" w:sz="0" w:space="0" w:color="auto"/>
        <w:left w:val="none" w:sz="0" w:space="0" w:color="auto"/>
        <w:bottom w:val="none" w:sz="0" w:space="0" w:color="auto"/>
        <w:right w:val="none" w:sz="0" w:space="0" w:color="auto"/>
      </w:divBdr>
    </w:div>
    <w:div w:id="1077485195">
      <w:bodyDiv w:val="1"/>
      <w:marLeft w:val="0"/>
      <w:marRight w:val="0"/>
      <w:marTop w:val="0"/>
      <w:marBottom w:val="0"/>
      <w:divBdr>
        <w:top w:val="none" w:sz="0" w:space="0" w:color="auto"/>
        <w:left w:val="none" w:sz="0" w:space="0" w:color="auto"/>
        <w:bottom w:val="none" w:sz="0" w:space="0" w:color="auto"/>
        <w:right w:val="none" w:sz="0" w:space="0" w:color="auto"/>
      </w:divBdr>
      <w:divsChild>
        <w:div w:id="626593329">
          <w:marLeft w:val="360"/>
          <w:marRight w:val="0"/>
          <w:marTop w:val="200"/>
          <w:marBottom w:val="0"/>
          <w:divBdr>
            <w:top w:val="none" w:sz="0" w:space="0" w:color="auto"/>
            <w:left w:val="none" w:sz="0" w:space="0" w:color="auto"/>
            <w:bottom w:val="none" w:sz="0" w:space="0" w:color="auto"/>
            <w:right w:val="none" w:sz="0" w:space="0" w:color="auto"/>
          </w:divBdr>
        </w:div>
        <w:div w:id="591746819">
          <w:marLeft w:val="360"/>
          <w:marRight w:val="0"/>
          <w:marTop w:val="200"/>
          <w:marBottom w:val="0"/>
          <w:divBdr>
            <w:top w:val="none" w:sz="0" w:space="0" w:color="auto"/>
            <w:left w:val="none" w:sz="0" w:space="0" w:color="auto"/>
            <w:bottom w:val="none" w:sz="0" w:space="0" w:color="auto"/>
            <w:right w:val="none" w:sz="0" w:space="0" w:color="auto"/>
          </w:divBdr>
        </w:div>
      </w:divsChild>
    </w:div>
    <w:div w:id="1112015223">
      <w:bodyDiv w:val="1"/>
      <w:marLeft w:val="0"/>
      <w:marRight w:val="0"/>
      <w:marTop w:val="0"/>
      <w:marBottom w:val="0"/>
      <w:divBdr>
        <w:top w:val="none" w:sz="0" w:space="0" w:color="auto"/>
        <w:left w:val="none" w:sz="0" w:space="0" w:color="auto"/>
        <w:bottom w:val="none" w:sz="0" w:space="0" w:color="auto"/>
        <w:right w:val="none" w:sz="0" w:space="0" w:color="auto"/>
      </w:divBdr>
    </w:div>
    <w:div w:id="1212619510">
      <w:bodyDiv w:val="1"/>
      <w:marLeft w:val="0"/>
      <w:marRight w:val="0"/>
      <w:marTop w:val="0"/>
      <w:marBottom w:val="0"/>
      <w:divBdr>
        <w:top w:val="none" w:sz="0" w:space="0" w:color="auto"/>
        <w:left w:val="none" w:sz="0" w:space="0" w:color="auto"/>
        <w:bottom w:val="none" w:sz="0" w:space="0" w:color="auto"/>
        <w:right w:val="none" w:sz="0" w:space="0" w:color="auto"/>
      </w:divBdr>
      <w:divsChild>
        <w:div w:id="2034184914">
          <w:marLeft w:val="360"/>
          <w:marRight w:val="0"/>
          <w:marTop w:val="200"/>
          <w:marBottom w:val="0"/>
          <w:divBdr>
            <w:top w:val="none" w:sz="0" w:space="0" w:color="auto"/>
            <w:left w:val="none" w:sz="0" w:space="0" w:color="auto"/>
            <w:bottom w:val="none" w:sz="0" w:space="0" w:color="auto"/>
            <w:right w:val="none" w:sz="0" w:space="0" w:color="auto"/>
          </w:divBdr>
        </w:div>
        <w:div w:id="627398851">
          <w:marLeft w:val="1080"/>
          <w:marRight w:val="0"/>
          <w:marTop w:val="100"/>
          <w:marBottom w:val="0"/>
          <w:divBdr>
            <w:top w:val="none" w:sz="0" w:space="0" w:color="auto"/>
            <w:left w:val="none" w:sz="0" w:space="0" w:color="auto"/>
            <w:bottom w:val="none" w:sz="0" w:space="0" w:color="auto"/>
            <w:right w:val="none" w:sz="0" w:space="0" w:color="auto"/>
          </w:divBdr>
        </w:div>
        <w:div w:id="229117691">
          <w:marLeft w:val="1080"/>
          <w:marRight w:val="0"/>
          <w:marTop w:val="100"/>
          <w:marBottom w:val="0"/>
          <w:divBdr>
            <w:top w:val="none" w:sz="0" w:space="0" w:color="auto"/>
            <w:left w:val="none" w:sz="0" w:space="0" w:color="auto"/>
            <w:bottom w:val="none" w:sz="0" w:space="0" w:color="auto"/>
            <w:right w:val="none" w:sz="0" w:space="0" w:color="auto"/>
          </w:divBdr>
        </w:div>
        <w:div w:id="445736317">
          <w:marLeft w:val="1080"/>
          <w:marRight w:val="0"/>
          <w:marTop w:val="100"/>
          <w:marBottom w:val="0"/>
          <w:divBdr>
            <w:top w:val="none" w:sz="0" w:space="0" w:color="auto"/>
            <w:left w:val="none" w:sz="0" w:space="0" w:color="auto"/>
            <w:bottom w:val="none" w:sz="0" w:space="0" w:color="auto"/>
            <w:right w:val="none" w:sz="0" w:space="0" w:color="auto"/>
          </w:divBdr>
        </w:div>
        <w:div w:id="424349443">
          <w:marLeft w:val="360"/>
          <w:marRight w:val="0"/>
          <w:marTop w:val="200"/>
          <w:marBottom w:val="0"/>
          <w:divBdr>
            <w:top w:val="none" w:sz="0" w:space="0" w:color="auto"/>
            <w:left w:val="none" w:sz="0" w:space="0" w:color="auto"/>
            <w:bottom w:val="none" w:sz="0" w:space="0" w:color="auto"/>
            <w:right w:val="none" w:sz="0" w:space="0" w:color="auto"/>
          </w:divBdr>
        </w:div>
        <w:div w:id="1612861000">
          <w:marLeft w:val="1080"/>
          <w:marRight w:val="0"/>
          <w:marTop w:val="100"/>
          <w:marBottom w:val="0"/>
          <w:divBdr>
            <w:top w:val="none" w:sz="0" w:space="0" w:color="auto"/>
            <w:left w:val="none" w:sz="0" w:space="0" w:color="auto"/>
            <w:bottom w:val="none" w:sz="0" w:space="0" w:color="auto"/>
            <w:right w:val="none" w:sz="0" w:space="0" w:color="auto"/>
          </w:divBdr>
        </w:div>
        <w:div w:id="1908998645">
          <w:marLeft w:val="1080"/>
          <w:marRight w:val="0"/>
          <w:marTop w:val="100"/>
          <w:marBottom w:val="0"/>
          <w:divBdr>
            <w:top w:val="none" w:sz="0" w:space="0" w:color="auto"/>
            <w:left w:val="none" w:sz="0" w:space="0" w:color="auto"/>
            <w:bottom w:val="none" w:sz="0" w:space="0" w:color="auto"/>
            <w:right w:val="none" w:sz="0" w:space="0" w:color="auto"/>
          </w:divBdr>
        </w:div>
        <w:div w:id="2042626126">
          <w:marLeft w:val="1080"/>
          <w:marRight w:val="0"/>
          <w:marTop w:val="100"/>
          <w:marBottom w:val="0"/>
          <w:divBdr>
            <w:top w:val="none" w:sz="0" w:space="0" w:color="auto"/>
            <w:left w:val="none" w:sz="0" w:space="0" w:color="auto"/>
            <w:bottom w:val="none" w:sz="0" w:space="0" w:color="auto"/>
            <w:right w:val="none" w:sz="0" w:space="0" w:color="auto"/>
          </w:divBdr>
        </w:div>
        <w:div w:id="1631747457">
          <w:marLeft w:val="360"/>
          <w:marRight w:val="0"/>
          <w:marTop w:val="200"/>
          <w:marBottom w:val="0"/>
          <w:divBdr>
            <w:top w:val="none" w:sz="0" w:space="0" w:color="auto"/>
            <w:left w:val="none" w:sz="0" w:space="0" w:color="auto"/>
            <w:bottom w:val="none" w:sz="0" w:space="0" w:color="auto"/>
            <w:right w:val="none" w:sz="0" w:space="0" w:color="auto"/>
          </w:divBdr>
        </w:div>
        <w:div w:id="97063888">
          <w:marLeft w:val="1080"/>
          <w:marRight w:val="0"/>
          <w:marTop w:val="100"/>
          <w:marBottom w:val="0"/>
          <w:divBdr>
            <w:top w:val="none" w:sz="0" w:space="0" w:color="auto"/>
            <w:left w:val="none" w:sz="0" w:space="0" w:color="auto"/>
            <w:bottom w:val="none" w:sz="0" w:space="0" w:color="auto"/>
            <w:right w:val="none" w:sz="0" w:space="0" w:color="auto"/>
          </w:divBdr>
        </w:div>
        <w:div w:id="1736665214">
          <w:marLeft w:val="1080"/>
          <w:marRight w:val="0"/>
          <w:marTop w:val="100"/>
          <w:marBottom w:val="0"/>
          <w:divBdr>
            <w:top w:val="none" w:sz="0" w:space="0" w:color="auto"/>
            <w:left w:val="none" w:sz="0" w:space="0" w:color="auto"/>
            <w:bottom w:val="none" w:sz="0" w:space="0" w:color="auto"/>
            <w:right w:val="none" w:sz="0" w:space="0" w:color="auto"/>
          </w:divBdr>
        </w:div>
        <w:div w:id="364067392">
          <w:marLeft w:val="1080"/>
          <w:marRight w:val="0"/>
          <w:marTop w:val="100"/>
          <w:marBottom w:val="0"/>
          <w:divBdr>
            <w:top w:val="none" w:sz="0" w:space="0" w:color="auto"/>
            <w:left w:val="none" w:sz="0" w:space="0" w:color="auto"/>
            <w:bottom w:val="none" w:sz="0" w:space="0" w:color="auto"/>
            <w:right w:val="none" w:sz="0" w:space="0" w:color="auto"/>
          </w:divBdr>
        </w:div>
      </w:divsChild>
    </w:div>
    <w:div w:id="1461339935">
      <w:bodyDiv w:val="1"/>
      <w:marLeft w:val="0"/>
      <w:marRight w:val="0"/>
      <w:marTop w:val="0"/>
      <w:marBottom w:val="0"/>
      <w:divBdr>
        <w:top w:val="none" w:sz="0" w:space="0" w:color="auto"/>
        <w:left w:val="none" w:sz="0" w:space="0" w:color="auto"/>
        <w:bottom w:val="none" w:sz="0" w:space="0" w:color="auto"/>
        <w:right w:val="none" w:sz="0" w:space="0" w:color="auto"/>
      </w:divBdr>
      <w:divsChild>
        <w:div w:id="1733119708">
          <w:marLeft w:val="360"/>
          <w:marRight w:val="0"/>
          <w:marTop w:val="200"/>
          <w:marBottom w:val="0"/>
          <w:divBdr>
            <w:top w:val="none" w:sz="0" w:space="0" w:color="auto"/>
            <w:left w:val="none" w:sz="0" w:space="0" w:color="auto"/>
            <w:bottom w:val="none" w:sz="0" w:space="0" w:color="auto"/>
            <w:right w:val="none" w:sz="0" w:space="0" w:color="auto"/>
          </w:divBdr>
        </w:div>
        <w:div w:id="1620408896">
          <w:marLeft w:val="1080"/>
          <w:marRight w:val="0"/>
          <w:marTop w:val="100"/>
          <w:marBottom w:val="0"/>
          <w:divBdr>
            <w:top w:val="none" w:sz="0" w:space="0" w:color="auto"/>
            <w:left w:val="none" w:sz="0" w:space="0" w:color="auto"/>
            <w:bottom w:val="none" w:sz="0" w:space="0" w:color="auto"/>
            <w:right w:val="none" w:sz="0" w:space="0" w:color="auto"/>
          </w:divBdr>
        </w:div>
        <w:div w:id="1276325416">
          <w:marLeft w:val="1080"/>
          <w:marRight w:val="0"/>
          <w:marTop w:val="100"/>
          <w:marBottom w:val="0"/>
          <w:divBdr>
            <w:top w:val="none" w:sz="0" w:space="0" w:color="auto"/>
            <w:left w:val="none" w:sz="0" w:space="0" w:color="auto"/>
            <w:bottom w:val="none" w:sz="0" w:space="0" w:color="auto"/>
            <w:right w:val="none" w:sz="0" w:space="0" w:color="auto"/>
          </w:divBdr>
        </w:div>
        <w:div w:id="1515923594">
          <w:marLeft w:val="1800"/>
          <w:marRight w:val="0"/>
          <w:marTop w:val="100"/>
          <w:marBottom w:val="0"/>
          <w:divBdr>
            <w:top w:val="none" w:sz="0" w:space="0" w:color="auto"/>
            <w:left w:val="none" w:sz="0" w:space="0" w:color="auto"/>
            <w:bottom w:val="none" w:sz="0" w:space="0" w:color="auto"/>
            <w:right w:val="none" w:sz="0" w:space="0" w:color="auto"/>
          </w:divBdr>
        </w:div>
        <w:div w:id="1754667756">
          <w:marLeft w:val="1080"/>
          <w:marRight w:val="0"/>
          <w:marTop w:val="100"/>
          <w:marBottom w:val="0"/>
          <w:divBdr>
            <w:top w:val="none" w:sz="0" w:space="0" w:color="auto"/>
            <w:left w:val="none" w:sz="0" w:space="0" w:color="auto"/>
            <w:bottom w:val="none" w:sz="0" w:space="0" w:color="auto"/>
            <w:right w:val="none" w:sz="0" w:space="0" w:color="auto"/>
          </w:divBdr>
        </w:div>
        <w:div w:id="91517313">
          <w:marLeft w:val="1080"/>
          <w:marRight w:val="0"/>
          <w:marTop w:val="100"/>
          <w:marBottom w:val="0"/>
          <w:divBdr>
            <w:top w:val="none" w:sz="0" w:space="0" w:color="auto"/>
            <w:left w:val="none" w:sz="0" w:space="0" w:color="auto"/>
            <w:bottom w:val="none" w:sz="0" w:space="0" w:color="auto"/>
            <w:right w:val="none" w:sz="0" w:space="0" w:color="auto"/>
          </w:divBdr>
        </w:div>
        <w:div w:id="1580165818">
          <w:marLeft w:val="360"/>
          <w:marRight w:val="0"/>
          <w:marTop w:val="200"/>
          <w:marBottom w:val="0"/>
          <w:divBdr>
            <w:top w:val="none" w:sz="0" w:space="0" w:color="auto"/>
            <w:left w:val="none" w:sz="0" w:space="0" w:color="auto"/>
            <w:bottom w:val="none" w:sz="0" w:space="0" w:color="auto"/>
            <w:right w:val="none" w:sz="0" w:space="0" w:color="auto"/>
          </w:divBdr>
        </w:div>
        <w:div w:id="2000033672">
          <w:marLeft w:val="360"/>
          <w:marRight w:val="0"/>
          <w:marTop w:val="200"/>
          <w:marBottom w:val="0"/>
          <w:divBdr>
            <w:top w:val="none" w:sz="0" w:space="0" w:color="auto"/>
            <w:left w:val="none" w:sz="0" w:space="0" w:color="auto"/>
            <w:bottom w:val="none" w:sz="0" w:space="0" w:color="auto"/>
            <w:right w:val="none" w:sz="0" w:space="0" w:color="auto"/>
          </w:divBdr>
        </w:div>
      </w:divsChild>
    </w:div>
    <w:div w:id="1473715067">
      <w:bodyDiv w:val="1"/>
      <w:marLeft w:val="0"/>
      <w:marRight w:val="0"/>
      <w:marTop w:val="0"/>
      <w:marBottom w:val="0"/>
      <w:divBdr>
        <w:top w:val="none" w:sz="0" w:space="0" w:color="auto"/>
        <w:left w:val="none" w:sz="0" w:space="0" w:color="auto"/>
        <w:bottom w:val="none" w:sz="0" w:space="0" w:color="auto"/>
        <w:right w:val="none" w:sz="0" w:space="0" w:color="auto"/>
      </w:divBdr>
    </w:div>
    <w:div w:id="1530223259">
      <w:bodyDiv w:val="1"/>
      <w:marLeft w:val="0"/>
      <w:marRight w:val="0"/>
      <w:marTop w:val="0"/>
      <w:marBottom w:val="0"/>
      <w:divBdr>
        <w:top w:val="none" w:sz="0" w:space="0" w:color="auto"/>
        <w:left w:val="none" w:sz="0" w:space="0" w:color="auto"/>
        <w:bottom w:val="none" w:sz="0" w:space="0" w:color="auto"/>
        <w:right w:val="none" w:sz="0" w:space="0" w:color="auto"/>
      </w:divBdr>
      <w:divsChild>
        <w:div w:id="1393039751">
          <w:marLeft w:val="360"/>
          <w:marRight w:val="0"/>
          <w:marTop w:val="200"/>
          <w:marBottom w:val="0"/>
          <w:divBdr>
            <w:top w:val="none" w:sz="0" w:space="0" w:color="auto"/>
            <w:left w:val="none" w:sz="0" w:space="0" w:color="auto"/>
            <w:bottom w:val="none" w:sz="0" w:space="0" w:color="auto"/>
            <w:right w:val="none" w:sz="0" w:space="0" w:color="auto"/>
          </w:divBdr>
        </w:div>
        <w:div w:id="1274285870">
          <w:marLeft w:val="360"/>
          <w:marRight w:val="0"/>
          <w:marTop w:val="200"/>
          <w:marBottom w:val="0"/>
          <w:divBdr>
            <w:top w:val="none" w:sz="0" w:space="0" w:color="auto"/>
            <w:left w:val="none" w:sz="0" w:space="0" w:color="auto"/>
            <w:bottom w:val="none" w:sz="0" w:space="0" w:color="auto"/>
            <w:right w:val="none" w:sz="0" w:space="0" w:color="auto"/>
          </w:divBdr>
        </w:div>
      </w:divsChild>
    </w:div>
    <w:div w:id="1592278877">
      <w:bodyDiv w:val="1"/>
      <w:marLeft w:val="0"/>
      <w:marRight w:val="0"/>
      <w:marTop w:val="0"/>
      <w:marBottom w:val="0"/>
      <w:divBdr>
        <w:top w:val="none" w:sz="0" w:space="0" w:color="auto"/>
        <w:left w:val="none" w:sz="0" w:space="0" w:color="auto"/>
        <w:bottom w:val="none" w:sz="0" w:space="0" w:color="auto"/>
        <w:right w:val="none" w:sz="0" w:space="0" w:color="auto"/>
      </w:divBdr>
      <w:divsChild>
        <w:div w:id="1656490391">
          <w:marLeft w:val="360"/>
          <w:marRight w:val="0"/>
          <w:marTop w:val="200"/>
          <w:marBottom w:val="0"/>
          <w:divBdr>
            <w:top w:val="none" w:sz="0" w:space="0" w:color="auto"/>
            <w:left w:val="none" w:sz="0" w:space="0" w:color="auto"/>
            <w:bottom w:val="none" w:sz="0" w:space="0" w:color="auto"/>
            <w:right w:val="none" w:sz="0" w:space="0" w:color="auto"/>
          </w:divBdr>
        </w:div>
        <w:div w:id="1679699498">
          <w:marLeft w:val="1080"/>
          <w:marRight w:val="0"/>
          <w:marTop w:val="100"/>
          <w:marBottom w:val="0"/>
          <w:divBdr>
            <w:top w:val="none" w:sz="0" w:space="0" w:color="auto"/>
            <w:left w:val="none" w:sz="0" w:space="0" w:color="auto"/>
            <w:bottom w:val="none" w:sz="0" w:space="0" w:color="auto"/>
            <w:right w:val="none" w:sz="0" w:space="0" w:color="auto"/>
          </w:divBdr>
        </w:div>
        <w:div w:id="1433235459">
          <w:marLeft w:val="1080"/>
          <w:marRight w:val="0"/>
          <w:marTop w:val="100"/>
          <w:marBottom w:val="0"/>
          <w:divBdr>
            <w:top w:val="none" w:sz="0" w:space="0" w:color="auto"/>
            <w:left w:val="none" w:sz="0" w:space="0" w:color="auto"/>
            <w:bottom w:val="none" w:sz="0" w:space="0" w:color="auto"/>
            <w:right w:val="none" w:sz="0" w:space="0" w:color="auto"/>
          </w:divBdr>
        </w:div>
        <w:div w:id="1179807273">
          <w:marLeft w:val="1080"/>
          <w:marRight w:val="0"/>
          <w:marTop w:val="100"/>
          <w:marBottom w:val="0"/>
          <w:divBdr>
            <w:top w:val="none" w:sz="0" w:space="0" w:color="auto"/>
            <w:left w:val="none" w:sz="0" w:space="0" w:color="auto"/>
            <w:bottom w:val="none" w:sz="0" w:space="0" w:color="auto"/>
            <w:right w:val="none" w:sz="0" w:space="0" w:color="auto"/>
          </w:divBdr>
        </w:div>
        <w:div w:id="1675572602">
          <w:marLeft w:val="1080"/>
          <w:marRight w:val="0"/>
          <w:marTop w:val="100"/>
          <w:marBottom w:val="0"/>
          <w:divBdr>
            <w:top w:val="none" w:sz="0" w:space="0" w:color="auto"/>
            <w:left w:val="none" w:sz="0" w:space="0" w:color="auto"/>
            <w:bottom w:val="none" w:sz="0" w:space="0" w:color="auto"/>
            <w:right w:val="none" w:sz="0" w:space="0" w:color="auto"/>
          </w:divBdr>
        </w:div>
        <w:div w:id="1898664816">
          <w:marLeft w:val="1080"/>
          <w:marRight w:val="0"/>
          <w:marTop w:val="100"/>
          <w:marBottom w:val="0"/>
          <w:divBdr>
            <w:top w:val="none" w:sz="0" w:space="0" w:color="auto"/>
            <w:left w:val="none" w:sz="0" w:space="0" w:color="auto"/>
            <w:bottom w:val="none" w:sz="0" w:space="0" w:color="auto"/>
            <w:right w:val="none" w:sz="0" w:space="0" w:color="auto"/>
          </w:divBdr>
        </w:div>
        <w:div w:id="1135951430">
          <w:marLeft w:val="1080"/>
          <w:marRight w:val="0"/>
          <w:marTop w:val="100"/>
          <w:marBottom w:val="0"/>
          <w:divBdr>
            <w:top w:val="none" w:sz="0" w:space="0" w:color="auto"/>
            <w:left w:val="none" w:sz="0" w:space="0" w:color="auto"/>
            <w:bottom w:val="none" w:sz="0" w:space="0" w:color="auto"/>
            <w:right w:val="none" w:sz="0" w:space="0" w:color="auto"/>
          </w:divBdr>
        </w:div>
        <w:div w:id="677923916">
          <w:marLeft w:val="1080"/>
          <w:marRight w:val="0"/>
          <w:marTop w:val="100"/>
          <w:marBottom w:val="0"/>
          <w:divBdr>
            <w:top w:val="none" w:sz="0" w:space="0" w:color="auto"/>
            <w:left w:val="none" w:sz="0" w:space="0" w:color="auto"/>
            <w:bottom w:val="none" w:sz="0" w:space="0" w:color="auto"/>
            <w:right w:val="none" w:sz="0" w:space="0" w:color="auto"/>
          </w:divBdr>
        </w:div>
        <w:div w:id="1998269225">
          <w:marLeft w:val="1080"/>
          <w:marRight w:val="0"/>
          <w:marTop w:val="100"/>
          <w:marBottom w:val="0"/>
          <w:divBdr>
            <w:top w:val="none" w:sz="0" w:space="0" w:color="auto"/>
            <w:left w:val="none" w:sz="0" w:space="0" w:color="auto"/>
            <w:bottom w:val="none" w:sz="0" w:space="0" w:color="auto"/>
            <w:right w:val="none" w:sz="0" w:space="0" w:color="auto"/>
          </w:divBdr>
        </w:div>
        <w:div w:id="1446735645">
          <w:marLeft w:val="1080"/>
          <w:marRight w:val="0"/>
          <w:marTop w:val="100"/>
          <w:marBottom w:val="0"/>
          <w:divBdr>
            <w:top w:val="none" w:sz="0" w:space="0" w:color="auto"/>
            <w:left w:val="none" w:sz="0" w:space="0" w:color="auto"/>
            <w:bottom w:val="none" w:sz="0" w:space="0" w:color="auto"/>
            <w:right w:val="none" w:sz="0" w:space="0" w:color="auto"/>
          </w:divBdr>
        </w:div>
        <w:div w:id="1524633757">
          <w:marLeft w:val="1080"/>
          <w:marRight w:val="0"/>
          <w:marTop w:val="100"/>
          <w:marBottom w:val="0"/>
          <w:divBdr>
            <w:top w:val="none" w:sz="0" w:space="0" w:color="auto"/>
            <w:left w:val="none" w:sz="0" w:space="0" w:color="auto"/>
            <w:bottom w:val="none" w:sz="0" w:space="0" w:color="auto"/>
            <w:right w:val="none" w:sz="0" w:space="0" w:color="auto"/>
          </w:divBdr>
        </w:div>
      </w:divsChild>
    </w:div>
    <w:div w:id="1713577829">
      <w:bodyDiv w:val="1"/>
      <w:marLeft w:val="0"/>
      <w:marRight w:val="0"/>
      <w:marTop w:val="0"/>
      <w:marBottom w:val="0"/>
      <w:divBdr>
        <w:top w:val="none" w:sz="0" w:space="0" w:color="auto"/>
        <w:left w:val="none" w:sz="0" w:space="0" w:color="auto"/>
        <w:bottom w:val="none" w:sz="0" w:space="0" w:color="auto"/>
        <w:right w:val="none" w:sz="0" w:space="0" w:color="auto"/>
      </w:divBdr>
      <w:divsChild>
        <w:div w:id="844056278">
          <w:marLeft w:val="360"/>
          <w:marRight w:val="0"/>
          <w:marTop w:val="200"/>
          <w:marBottom w:val="0"/>
          <w:divBdr>
            <w:top w:val="none" w:sz="0" w:space="0" w:color="auto"/>
            <w:left w:val="none" w:sz="0" w:space="0" w:color="auto"/>
            <w:bottom w:val="none" w:sz="0" w:space="0" w:color="auto"/>
            <w:right w:val="none" w:sz="0" w:space="0" w:color="auto"/>
          </w:divBdr>
        </w:div>
        <w:div w:id="1976526618">
          <w:marLeft w:val="360"/>
          <w:marRight w:val="0"/>
          <w:marTop w:val="200"/>
          <w:marBottom w:val="0"/>
          <w:divBdr>
            <w:top w:val="none" w:sz="0" w:space="0" w:color="auto"/>
            <w:left w:val="none" w:sz="0" w:space="0" w:color="auto"/>
            <w:bottom w:val="none" w:sz="0" w:space="0" w:color="auto"/>
            <w:right w:val="none" w:sz="0" w:space="0" w:color="auto"/>
          </w:divBdr>
        </w:div>
        <w:div w:id="1750272092">
          <w:marLeft w:val="360"/>
          <w:marRight w:val="0"/>
          <w:marTop w:val="200"/>
          <w:marBottom w:val="0"/>
          <w:divBdr>
            <w:top w:val="none" w:sz="0" w:space="0" w:color="auto"/>
            <w:left w:val="none" w:sz="0" w:space="0" w:color="auto"/>
            <w:bottom w:val="none" w:sz="0" w:space="0" w:color="auto"/>
            <w:right w:val="none" w:sz="0" w:space="0" w:color="auto"/>
          </w:divBdr>
        </w:div>
        <w:div w:id="135416137">
          <w:marLeft w:val="360"/>
          <w:marRight w:val="0"/>
          <w:marTop w:val="200"/>
          <w:marBottom w:val="0"/>
          <w:divBdr>
            <w:top w:val="none" w:sz="0" w:space="0" w:color="auto"/>
            <w:left w:val="none" w:sz="0" w:space="0" w:color="auto"/>
            <w:bottom w:val="none" w:sz="0" w:space="0" w:color="auto"/>
            <w:right w:val="none" w:sz="0" w:space="0" w:color="auto"/>
          </w:divBdr>
        </w:div>
        <w:div w:id="469636931">
          <w:marLeft w:val="360"/>
          <w:marRight w:val="0"/>
          <w:marTop w:val="200"/>
          <w:marBottom w:val="0"/>
          <w:divBdr>
            <w:top w:val="none" w:sz="0" w:space="0" w:color="auto"/>
            <w:left w:val="none" w:sz="0" w:space="0" w:color="auto"/>
            <w:bottom w:val="none" w:sz="0" w:space="0" w:color="auto"/>
            <w:right w:val="none" w:sz="0" w:space="0" w:color="auto"/>
          </w:divBdr>
        </w:div>
        <w:div w:id="926502531">
          <w:marLeft w:val="360"/>
          <w:marRight w:val="0"/>
          <w:marTop w:val="200"/>
          <w:marBottom w:val="0"/>
          <w:divBdr>
            <w:top w:val="none" w:sz="0" w:space="0" w:color="auto"/>
            <w:left w:val="none" w:sz="0" w:space="0" w:color="auto"/>
            <w:bottom w:val="none" w:sz="0" w:space="0" w:color="auto"/>
            <w:right w:val="none" w:sz="0" w:space="0" w:color="auto"/>
          </w:divBdr>
        </w:div>
        <w:div w:id="1389261105">
          <w:marLeft w:val="360"/>
          <w:marRight w:val="0"/>
          <w:marTop w:val="200"/>
          <w:marBottom w:val="0"/>
          <w:divBdr>
            <w:top w:val="none" w:sz="0" w:space="0" w:color="auto"/>
            <w:left w:val="none" w:sz="0" w:space="0" w:color="auto"/>
            <w:bottom w:val="none" w:sz="0" w:space="0" w:color="auto"/>
            <w:right w:val="none" w:sz="0" w:space="0" w:color="auto"/>
          </w:divBdr>
        </w:div>
        <w:div w:id="926226646">
          <w:marLeft w:val="360"/>
          <w:marRight w:val="0"/>
          <w:marTop w:val="200"/>
          <w:marBottom w:val="0"/>
          <w:divBdr>
            <w:top w:val="none" w:sz="0" w:space="0" w:color="auto"/>
            <w:left w:val="none" w:sz="0" w:space="0" w:color="auto"/>
            <w:bottom w:val="none" w:sz="0" w:space="0" w:color="auto"/>
            <w:right w:val="none" w:sz="0" w:space="0" w:color="auto"/>
          </w:divBdr>
        </w:div>
        <w:div w:id="407270090">
          <w:marLeft w:val="360"/>
          <w:marRight w:val="0"/>
          <w:marTop w:val="200"/>
          <w:marBottom w:val="0"/>
          <w:divBdr>
            <w:top w:val="none" w:sz="0" w:space="0" w:color="auto"/>
            <w:left w:val="none" w:sz="0" w:space="0" w:color="auto"/>
            <w:bottom w:val="none" w:sz="0" w:space="0" w:color="auto"/>
            <w:right w:val="none" w:sz="0" w:space="0" w:color="auto"/>
          </w:divBdr>
        </w:div>
        <w:div w:id="632905374">
          <w:marLeft w:val="360"/>
          <w:marRight w:val="0"/>
          <w:marTop w:val="200"/>
          <w:marBottom w:val="0"/>
          <w:divBdr>
            <w:top w:val="none" w:sz="0" w:space="0" w:color="auto"/>
            <w:left w:val="none" w:sz="0" w:space="0" w:color="auto"/>
            <w:bottom w:val="none" w:sz="0" w:space="0" w:color="auto"/>
            <w:right w:val="none" w:sz="0" w:space="0" w:color="auto"/>
          </w:divBdr>
        </w:div>
      </w:divsChild>
    </w:div>
    <w:div w:id="1724711994">
      <w:bodyDiv w:val="1"/>
      <w:marLeft w:val="0"/>
      <w:marRight w:val="0"/>
      <w:marTop w:val="0"/>
      <w:marBottom w:val="0"/>
      <w:divBdr>
        <w:top w:val="none" w:sz="0" w:space="0" w:color="auto"/>
        <w:left w:val="none" w:sz="0" w:space="0" w:color="auto"/>
        <w:bottom w:val="none" w:sz="0" w:space="0" w:color="auto"/>
        <w:right w:val="none" w:sz="0" w:space="0" w:color="auto"/>
      </w:divBdr>
      <w:divsChild>
        <w:div w:id="1017581126">
          <w:marLeft w:val="360"/>
          <w:marRight w:val="0"/>
          <w:marTop w:val="200"/>
          <w:marBottom w:val="0"/>
          <w:divBdr>
            <w:top w:val="none" w:sz="0" w:space="0" w:color="auto"/>
            <w:left w:val="none" w:sz="0" w:space="0" w:color="auto"/>
            <w:bottom w:val="none" w:sz="0" w:space="0" w:color="auto"/>
            <w:right w:val="none" w:sz="0" w:space="0" w:color="auto"/>
          </w:divBdr>
        </w:div>
        <w:div w:id="1831410614">
          <w:marLeft w:val="1080"/>
          <w:marRight w:val="0"/>
          <w:marTop w:val="100"/>
          <w:marBottom w:val="0"/>
          <w:divBdr>
            <w:top w:val="none" w:sz="0" w:space="0" w:color="auto"/>
            <w:left w:val="none" w:sz="0" w:space="0" w:color="auto"/>
            <w:bottom w:val="none" w:sz="0" w:space="0" w:color="auto"/>
            <w:right w:val="none" w:sz="0" w:space="0" w:color="auto"/>
          </w:divBdr>
        </w:div>
        <w:div w:id="13699235">
          <w:marLeft w:val="360"/>
          <w:marRight w:val="0"/>
          <w:marTop w:val="200"/>
          <w:marBottom w:val="0"/>
          <w:divBdr>
            <w:top w:val="none" w:sz="0" w:space="0" w:color="auto"/>
            <w:left w:val="none" w:sz="0" w:space="0" w:color="auto"/>
            <w:bottom w:val="none" w:sz="0" w:space="0" w:color="auto"/>
            <w:right w:val="none" w:sz="0" w:space="0" w:color="auto"/>
          </w:divBdr>
        </w:div>
        <w:div w:id="1622834298">
          <w:marLeft w:val="1080"/>
          <w:marRight w:val="0"/>
          <w:marTop w:val="100"/>
          <w:marBottom w:val="0"/>
          <w:divBdr>
            <w:top w:val="none" w:sz="0" w:space="0" w:color="auto"/>
            <w:left w:val="none" w:sz="0" w:space="0" w:color="auto"/>
            <w:bottom w:val="none" w:sz="0" w:space="0" w:color="auto"/>
            <w:right w:val="none" w:sz="0" w:space="0" w:color="auto"/>
          </w:divBdr>
        </w:div>
        <w:div w:id="506555872">
          <w:marLeft w:val="1080"/>
          <w:marRight w:val="0"/>
          <w:marTop w:val="100"/>
          <w:marBottom w:val="0"/>
          <w:divBdr>
            <w:top w:val="none" w:sz="0" w:space="0" w:color="auto"/>
            <w:left w:val="none" w:sz="0" w:space="0" w:color="auto"/>
            <w:bottom w:val="none" w:sz="0" w:space="0" w:color="auto"/>
            <w:right w:val="none" w:sz="0" w:space="0" w:color="auto"/>
          </w:divBdr>
        </w:div>
        <w:div w:id="578757698">
          <w:marLeft w:val="1080"/>
          <w:marRight w:val="0"/>
          <w:marTop w:val="100"/>
          <w:marBottom w:val="0"/>
          <w:divBdr>
            <w:top w:val="none" w:sz="0" w:space="0" w:color="auto"/>
            <w:left w:val="none" w:sz="0" w:space="0" w:color="auto"/>
            <w:bottom w:val="none" w:sz="0" w:space="0" w:color="auto"/>
            <w:right w:val="none" w:sz="0" w:space="0" w:color="auto"/>
          </w:divBdr>
        </w:div>
        <w:div w:id="2078093834">
          <w:marLeft w:val="360"/>
          <w:marRight w:val="0"/>
          <w:marTop w:val="200"/>
          <w:marBottom w:val="0"/>
          <w:divBdr>
            <w:top w:val="none" w:sz="0" w:space="0" w:color="auto"/>
            <w:left w:val="none" w:sz="0" w:space="0" w:color="auto"/>
            <w:bottom w:val="none" w:sz="0" w:space="0" w:color="auto"/>
            <w:right w:val="none" w:sz="0" w:space="0" w:color="auto"/>
          </w:divBdr>
        </w:div>
        <w:div w:id="720448103">
          <w:marLeft w:val="360"/>
          <w:marRight w:val="0"/>
          <w:marTop w:val="200"/>
          <w:marBottom w:val="0"/>
          <w:divBdr>
            <w:top w:val="none" w:sz="0" w:space="0" w:color="auto"/>
            <w:left w:val="none" w:sz="0" w:space="0" w:color="auto"/>
            <w:bottom w:val="none" w:sz="0" w:space="0" w:color="auto"/>
            <w:right w:val="none" w:sz="0" w:space="0" w:color="auto"/>
          </w:divBdr>
        </w:div>
        <w:div w:id="927226962">
          <w:marLeft w:val="360"/>
          <w:marRight w:val="0"/>
          <w:marTop w:val="200"/>
          <w:marBottom w:val="0"/>
          <w:divBdr>
            <w:top w:val="none" w:sz="0" w:space="0" w:color="auto"/>
            <w:left w:val="none" w:sz="0" w:space="0" w:color="auto"/>
            <w:bottom w:val="none" w:sz="0" w:space="0" w:color="auto"/>
            <w:right w:val="none" w:sz="0" w:space="0" w:color="auto"/>
          </w:divBdr>
        </w:div>
      </w:divsChild>
    </w:div>
    <w:div w:id="1797290747">
      <w:bodyDiv w:val="1"/>
      <w:marLeft w:val="0"/>
      <w:marRight w:val="0"/>
      <w:marTop w:val="0"/>
      <w:marBottom w:val="0"/>
      <w:divBdr>
        <w:top w:val="none" w:sz="0" w:space="0" w:color="auto"/>
        <w:left w:val="none" w:sz="0" w:space="0" w:color="auto"/>
        <w:bottom w:val="none" w:sz="0" w:space="0" w:color="auto"/>
        <w:right w:val="none" w:sz="0" w:space="0" w:color="auto"/>
      </w:divBdr>
      <w:divsChild>
        <w:div w:id="1631469878">
          <w:marLeft w:val="360"/>
          <w:marRight w:val="0"/>
          <w:marTop w:val="0"/>
          <w:marBottom w:val="0"/>
          <w:divBdr>
            <w:top w:val="none" w:sz="0" w:space="0" w:color="auto"/>
            <w:left w:val="none" w:sz="0" w:space="0" w:color="auto"/>
            <w:bottom w:val="none" w:sz="0" w:space="0" w:color="auto"/>
            <w:right w:val="none" w:sz="0" w:space="0" w:color="auto"/>
          </w:divBdr>
        </w:div>
        <w:div w:id="1058675563">
          <w:marLeft w:val="360"/>
          <w:marRight w:val="0"/>
          <w:marTop w:val="0"/>
          <w:marBottom w:val="0"/>
          <w:divBdr>
            <w:top w:val="none" w:sz="0" w:space="0" w:color="auto"/>
            <w:left w:val="none" w:sz="0" w:space="0" w:color="auto"/>
            <w:bottom w:val="none" w:sz="0" w:space="0" w:color="auto"/>
            <w:right w:val="none" w:sz="0" w:space="0" w:color="auto"/>
          </w:divBdr>
        </w:div>
        <w:div w:id="2016806632">
          <w:marLeft w:val="1080"/>
          <w:marRight w:val="0"/>
          <w:marTop w:val="0"/>
          <w:marBottom w:val="0"/>
          <w:divBdr>
            <w:top w:val="none" w:sz="0" w:space="0" w:color="auto"/>
            <w:left w:val="none" w:sz="0" w:space="0" w:color="auto"/>
            <w:bottom w:val="none" w:sz="0" w:space="0" w:color="auto"/>
            <w:right w:val="none" w:sz="0" w:space="0" w:color="auto"/>
          </w:divBdr>
        </w:div>
        <w:div w:id="432943710">
          <w:marLeft w:val="1080"/>
          <w:marRight w:val="0"/>
          <w:marTop w:val="0"/>
          <w:marBottom w:val="0"/>
          <w:divBdr>
            <w:top w:val="none" w:sz="0" w:space="0" w:color="auto"/>
            <w:left w:val="none" w:sz="0" w:space="0" w:color="auto"/>
            <w:bottom w:val="none" w:sz="0" w:space="0" w:color="auto"/>
            <w:right w:val="none" w:sz="0" w:space="0" w:color="auto"/>
          </w:divBdr>
        </w:div>
        <w:div w:id="155655909">
          <w:marLeft w:val="1080"/>
          <w:marRight w:val="0"/>
          <w:marTop w:val="0"/>
          <w:marBottom w:val="0"/>
          <w:divBdr>
            <w:top w:val="none" w:sz="0" w:space="0" w:color="auto"/>
            <w:left w:val="none" w:sz="0" w:space="0" w:color="auto"/>
            <w:bottom w:val="none" w:sz="0" w:space="0" w:color="auto"/>
            <w:right w:val="none" w:sz="0" w:space="0" w:color="auto"/>
          </w:divBdr>
        </w:div>
        <w:div w:id="22175789">
          <w:marLeft w:val="1080"/>
          <w:marRight w:val="0"/>
          <w:marTop w:val="0"/>
          <w:marBottom w:val="0"/>
          <w:divBdr>
            <w:top w:val="none" w:sz="0" w:space="0" w:color="auto"/>
            <w:left w:val="none" w:sz="0" w:space="0" w:color="auto"/>
            <w:bottom w:val="none" w:sz="0" w:space="0" w:color="auto"/>
            <w:right w:val="none" w:sz="0" w:space="0" w:color="auto"/>
          </w:divBdr>
        </w:div>
        <w:div w:id="2073457144">
          <w:marLeft w:val="1080"/>
          <w:marRight w:val="0"/>
          <w:marTop w:val="0"/>
          <w:marBottom w:val="0"/>
          <w:divBdr>
            <w:top w:val="none" w:sz="0" w:space="0" w:color="auto"/>
            <w:left w:val="none" w:sz="0" w:space="0" w:color="auto"/>
            <w:bottom w:val="none" w:sz="0" w:space="0" w:color="auto"/>
            <w:right w:val="none" w:sz="0" w:space="0" w:color="auto"/>
          </w:divBdr>
        </w:div>
      </w:divsChild>
    </w:div>
    <w:div w:id="1972054993">
      <w:bodyDiv w:val="1"/>
      <w:marLeft w:val="0"/>
      <w:marRight w:val="0"/>
      <w:marTop w:val="0"/>
      <w:marBottom w:val="0"/>
      <w:divBdr>
        <w:top w:val="none" w:sz="0" w:space="0" w:color="auto"/>
        <w:left w:val="none" w:sz="0" w:space="0" w:color="auto"/>
        <w:bottom w:val="none" w:sz="0" w:space="0" w:color="auto"/>
        <w:right w:val="none" w:sz="0" w:space="0" w:color="auto"/>
      </w:divBdr>
    </w:div>
    <w:div w:id="2012290194">
      <w:bodyDiv w:val="1"/>
      <w:marLeft w:val="0"/>
      <w:marRight w:val="0"/>
      <w:marTop w:val="0"/>
      <w:marBottom w:val="0"/>
      <w:divBdr>
        <w:top w:val="none" w:sz="0" w:space="0" w:color="auto"/>
        <w:left w:val="none" w:sz="0" w:space="0" w:color="auto"/>
        <w:bottom w:val="none" w:sz="0" w:space="0" w:color="auto"/>
        <w:right w:val="none" w:sz="0" w:space="0" w:color="auto"/>
      </w:divBdr>
      <w:divsChild>
        <w:div w:id="1250768341">
          <w:marLeft w:val="360"/>
          <w:marRight w:val="0"/>
          <w:marTop w:val="200"/>
          <w:marBottom w:val="0"/>
          <w:divBdr>
            <w:top w:val="none" w:sz="0" w:space="0" w:color="auto"/>
            <w:left w:val="none" w:sz="0" w:space="0" w:color="auto"/>
            <w:bottom w:val="none" w:sz="0" w:space="0" w:color="auto"/>
            <w:right w:val="none" w:sz="0" w:space="0" w:color="auto"/>
          </w:divBdr>
        </w:div>
        <w:div w:id="1152213423">
          <w:marLeft w:val="1080"/>
          <w:marRight w:val="0"/>
          <w:marTop w:val="100"/>
          <w:marBottom w:val="0"/>
          <w:divBdr>
            <w:top w:val="none" w:sz="0" w:space="0" w:color="auto"/>
            <w:left w:val="none" w:sz="0" w:space="0" w:color="auto"/>
            <w:bottom w:val="none" w:sz="0" w:space="0" w:color="auto"/>
            <w:right w:val="none" w:sz="0" w:space="0" w:color="auto"/>
          </w:divBdr>
        </w:div>
        <w:div w:id="984547396">
          <w:marLeft w:val="1080"/>
          <w:marRight w:val="0"/>
          <w:marTop w:val="100"/>
          <w:marBottom w:val="0"/>
          <w:divBdr>
            <w:top w:val="none" w:sz="0" w:space="0" w:color="auto"/>
            <w:left w:val="none" w:sz="0" w:space="0" w:color="auto"/>
            <w:bottom w:val="none" w:sz="0" w:space="0" w:color="auto"/>
            <w:right w:val="none" w:sz="0" w:space="0" w:color="auto"/>
          </w:divBdr>
        </w:div>
        <w:div w:id="1718311310">
          <w:marLeft w:val="1080"/>
          <w:marRight w:val="0"/>
          <w:marTop w:val="100"/>
          <w:marBottom w:val="0"/>
          <w:divBdr>
            <w:top w:val="none" w:sz="0" w:space="0" w:color="auto"/>
            <w:left w:val="none" w:sz="0" w:space="0" w:color="auto"/>
            <w:bottom w:val="none" w:sz="0" w:space="0" w:color="auto"/>
            <w:right w:val="none" w:sz="0" w:space="0" w:color="auto"/>
          </w:divBdr>
        </w:div>
        <w:div w:id="1032339548">
          <w:marLeft w:val="1080"/>
          <w:marRight w:val="0"/>
          <w:marTop w:val="100"/>
          <w:marBottom w:val="0"/>
          <w:divBdr>
            <w:top w:val="none" w:sz="0" w:space="0" w:color="auto"/>
            <w:left w:val="none" w:sz="0" w:space="0" w:color="auto"/>
            <w:bottom w:val="none" w:sz="0" w:space="0" w:color="auto"/>
            <w:right w:val="none" w:sz="0" w:space="0" w:color="auto"/>
          </w:divBdr>
        </w:div>
        <w:div w:id="1983537589">
          <w:marLeft w:val="1080"/>
          <w:marRight w:val="0"/>
          <w:marTop w:val="100"/>
          <w:marBottom w:val="0"/>
          <w:divBdr>
            <w:top w:val="none" w:sz="0" w:space="0" w:color="auto"/>
            <w:left w:val="none" w:sz="0" w:space="0" w:color="auto"/>
            <w:bottom w:val="none" w:sz="0" w:space="0" w:color="auto"/>
            <w:right w:val="none" w:sz="0" w:space="0" w:color="auto"/>
          </w:divBdr>
        </w:div>
        <w:div w:id="1688409092">
          <w:marLeft w:val="1080"/>
          <w:marRight w:val="0"/>
          <w:marTop w:val="100"/>
          <w:marBottom w:val="0"/>
          <w:divBdr>
            <w:top w:val="none" w:sz="0" w:space="0" w:color="auto"/>
            <w:left w:val="none" w:sz="0" w:space="0" w:color="auto"/>
            <w:bottom w:val="none" w:sz="0" w:space="0" w:color="auto"/>
            <w:right w:val="none" w:sz="0" w:space="0" w:color="auto"/>
          </w:divBdr>
        </w:div>
        <w:div w:id="1880318080">
          <w:marLeft w:val="1080"/>
          <w:marRight w:val="0"/>
          <w:marTop w:val="100"/>
          <w:marBottom w:val="0"/>
          <w:divBdr>
            <w:top w:val="none" w:sz="0" w:space="0" w:color="auto"/>
            <w:left w:val="none" w:sz="0" w:space="0" w:color="auto"/>
            <w:bottom w:val="none" w:sz="0" w:space="0" w:color="auto"/>
            <w:right w:val="none" w:sz="0" w:space="0" w:color="auto"/>
          </w:divBdr>
        </w:div>
        <w:div w:id="1885289676">
          <w:marLeft w:val="1080"/>
          <w:marRight w:val="0"/>
          <w:marTop w:val="100"/>
          <w:marBottom w:val="0"/>
          <w:divBdr>
            <w:top w:val="none" w:sz="0" w:space="0" w:color="auto"/>
            <w:left w:val="none" w:sz="0" w:space="0" w:color="auto"/>
            <w:bottom w:val="none" w:sz="0" w:space="0" w:color="auto"/>
            <w:right w:val="none" w:sz="0" w:space="0" w:color="auto"/>
          </w:divBdr>
        </w:div>
        <w:div w:id="1720788658">
          <w:marLeft w:val="1080"/>
          <w:marRight w:val="0"/>
          <w:marTop w:val="100"/>
          <w:marBottom w:val="0"/>
          <w:divBdr>
            <w:top w:val="none" w:sz="0" w:space="0" w:color="auto"/>
            <w:left w:val="none" w:sz="0" w:space="0" w:color="auto"/>
            <w:bottom w:val="none" w:sz="0" w:space="0" w:color="auto"/>
            <w:right w:val="none" w:sz="0" w:space="0" w:color="auto"/>
          </w:divBdr>
        </w:div>
        <w:div w:id="238373503">
          <w:marLeft w:val="1080"/>
          <w:marRight w:val="0"/>
          <w:marTop w:val="100"/>
          <w:marBottom w:val="0"/>
          <w:divBdr>
            <w:top w:val="none" w:sz="0" w:space="0" w:color="auto"/>
            <w:left w:val="none" w:sz="0" w:space="0" w:color="auto"/>
            <w:bottom w:val="none" w:sz="0" w:space="0" w:color="auto"/>
            <w:right w:val="none" w:sz="0" w:space="0" w:color="auto"/>
          </w:divBdr>
        </w:div>
      </w:divsChild>
    </w:div>
    <w:div w:id="2029257819">
      <w:bodyDiv w:val="1"/>
      <w:marLeft w:val="0"/>
      <w:marRight w:val="0"/>
      <w:marTop w:val="0"/>
      <w:marBottom w:val="0"/>
      <w:divBdr>
        <w:top w:val="none" w:sz="0" w:space="0" w:color="auto"/>
        <w:left w:val="none" w:sz="0" w:space="0" w:color="auto"/>
        <w:bottom w:val="none" w:sz="0" w:space="0" w:color="auto"/>
        <w:right w:val="none" w:sz="0" w:space="0" w:color="auto"/>
      </w:divBdr>
      <w:divsChild>
        <w:div w:id="456337444">
          <w:marLeft w:val="360"/>
          <w:marRight w:val="0"/>
          <w:marTop w:val="200"/>
          <w:marBottom w:val="0"/>
          <w:divBdr>
            <w:top w:val="none" w:sz="0" w:space="0" w:color="auto"/>
            <w:left w:val="none" w:sz="0" w:space="0" w:color="auto"/>
            <w:bottom w:val="none" w:sz="0" w:space="0" w:color="auto"/>
            <w:right w:val="none" w:sz="0" w:space="0" w:color="auto"/>
          </w:divBdr>
        </w:div>
        <w:div w:id="951404561">
          <w:marLeft w:val="360"/>
          <w:marRight w:val="0"/>
          <w:marTop w:val="200"/>
          <w:marBottom w:val="0"/>
          <w:divBdr>
            <w:top w:val="none" w:sz="0" w:space="0" w:color="auto"/>
            <w:left w:val="none" w:sz="0" w:space="0" w:color="auto"/>
            <w:bottom w:val="none" w:sz="0" w:space="0" w:color="auto"/>
            <w:right w:val="none" w:sz="0" w:space="0" w:color="auto"/>
          </w:divBdr>
        </w:div>
        <w:div w:id="1953781267">
          <w:marLeft w:val="360"/>
          <w:marRight w:val="0"/>
          <w:marTop w:val="200"/>
          <w:marBottom w:val="0"/>
          <w:divBdr>
            <w:top w:val="none" w:sz="0" w:space="0" w:color="auto"/>
            <w:left w:val="none" w:sz="0" w:space="0" w:color="auto"/>
            <w:bottom w:val="none" w:sz="0" w:space="0" w:color="auto"/>
            <w:right w:val="none" w:sz="0" w:space="0" w:color="auto"/>
          </w:divBdr>
        </w:div>
        <w:div w:id="2110927973">
          <w:marLeft w:val="360"/>
          <w:marRight w:val="0"/>
          <w:marTop w:val="200"/>
          <w:marBottom w:val="0"/>
          <w:divBdr>
            <w:top w:val="none" w:sz="0" w:space="0" w:color="auto"/>
            <w:left w:val="none" w:sz="0" w:space="0" w:color="auto"/>
            <w:bottom w:val="none" w:sz="0" w:space="0" w:color="auto"/>
            <w:right w:val="none" w:sz="0" w:space="0" w:color="auto"/>
          </w:divBdr>
        </w:div>
        <w:div w:id="1208637904">
          <w:marLeft w:val="360"/>
          <w:marRight w:val="0"/>
          <w:marTop w:val="200"/>
          <w:marBottom w:val="0"/>
          <w:divBdr>
            <w:top w:val="none" w:sz="0" w:space="0" w:color="auto"/>
            <w:left w:val="none" w:sz="0" w:space="0" w:color="auto"/>
            <w:bottom w:val="none" w:sz="0" w:space="0" w:color="auto"/>
            <w:right w:val="none" w:sz="0" w:space="0" w:color="auto"/>
          </w:divBdr>
        </w:div>
        <w:div w:id="923954711">
          <w:marLeft w:val="360"/>
          <w:marRight w:val="0"/>
          <w:marTop w:val="200"/>
          <w:marBottom w:val="0"/>
          <w:divBdr>
            <w:top w:val="none" w:sz="0" w:space="0" w:color="auto"/>
            <w:left w:val="none" w:sz="0" w:space="0" w:color="auto"/>
            <w:bottom w:val="none" w:sz="0" w:space="0" w:color="auto"/>
            <w:right w:val="none" w:sz="0" w:space="0" w:color="auto"/>
          </w:divBdr>
        </w:div>
        <w:div w:id="1801071634">
          <w:marLeft w:val="360"/>
          <w:marRight w:val="0"/>
          <w:marTop w:val="200"/>
          <w:marBottom w:val="0"/>
          <w:divBdr>
            <w:top w:val="none" w:sz="0" w:space="0" w:color="auto"/>
            <w:left w:val="none" w:sz="0" w:space="0" w:color="auto"/>
            <w:bottom w:val="none" w:sz="0" w:space="0" w:color="auto"/>
            <w:right w:val="none" w:sz="0" w:space="0" w:color="auto"/>
          </w:divBdr>
        </w:div>
        <w:div w:id="1195726955">
          <w:marLeft w:val="360"/>
          <w:marRight w:val="0"/>
          <w:marTop w:val="200"/>
          <w:marBottom w:val="0"/>
          <w:divBdr>
            <w:top w:val="none" w:sz="0" w:space="0" w:color="auto"/>
            <w:left w:val="none" w:sz="0" w:space="0" w:color="auto"/>
            <w:bottom w:val="none" w:sz="0" w:space="0" w:color="auto"/>
            <w:right w:val="none" w:sz="0" w:space="0" w:color="auto"/>
          </w:divBdr>
        </w:div>
        <w:div w:id="368145663">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D16FA5-4E25-7B47-BB31-2A4FAA9A78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2567</Words>
  <Characters>14633</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Brent Chowen</cp:lastModifiedBy>
  <cp:revision>2</cp:revision>
  <dcterms:created xsi:type="dcterms:W3CDTF">2023-01-25T21:30:00Z</dcterms:created>
  <dcterms:modified xsi:type="dcterms:W3CDTF">2023-01-25T21:30:00Z</dcterms:modified>
</cp:coreProperties>
</file>